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3FD" w:rsidRDefault="000E23FD" w:rsidP="00922C3D">
      <w:pPr>
        <w:rPr>
          <w:rFonts w:ascii="Arial" w:hAnsi="Arial" w:cs="Arial"/>
          <w:b/>
          <w:bCs/>
          <w:u w:val="single"/>
        </w:rPr>
      </w:pPr>
    </w:p>
    <w:p w:rsidR="000E23FD" w:rsidRDefault="000E23FD" w:rsidP="00E81F3D">
      <w:pPr>
        <w:jc w:val="center"/>
        <w:rPr>
          <w:rFonts w:ascii="Arial" w:hAnsi="Arial" w:cs="Arial"/>
          <w:b/>
          <w:bCs/>
          <w:u w:val="single"/>
        </w:rPr>
      </w:pPr>
      <w:r>
        <w:rPr>
          <w:rFonts w:ascii="Arial" w:hAnsi="Arial" w:cs="Arial"/>
          <w:b/>
          <w:bCs/>
          <w:u w:val="single"/>
        </w:rPr>
        <w:t>CCI ONE STAR 4</w:t>
      </w:r>
      <w:r w:rsidRPr="00E669FA">
        <w:rPr>
          <w:rFonts w:ascii="Arial" w:hAnsi="Arial" w:cs="Arial"/>
          <w:b/>
          <w:bCs/>
          <w:u w:val="single"/>
          <w:vertAlign w:val="superscript"/>
        </w:rPr>
        <w:t>th</w:t>
      </w:r>
      <w:r>
        <w:rPr>
          <w:rFonts w:ascii="Arial" w:hAnsi="Arial" w:cs="Arial"/>
          <w:b/>
          <w:bCs/>
          <w:u w:val="single"/>
        </w:rPr>
        <w:t xml:space="preserve"> SELECTION TRIAL (EVENTING) FOR  17</w:t>
      </w:r>
      <w:r w:rsidRPr="002D305B">
        <w:rPr>
          <w:rFonts w:ascii="Arial" w:hAnsi="Arial" w:cs="Arial"/>
          <w:b/>
          <w:bCs/>
          <w:u w:val="single"/>
          <w:vertAlign w:val="superscript"/>
        </w:rPr>
        <w:t>TH</w:t>
      </w:r>
      <w:r>
        <w:rPr>
          <w:rFonts w:ascii="Arial" w:hAnsi="Arial" w:cs="Arial"/>
          <w:b/>
          <w:bCs/>
          <w:u w:val="single"/>
        </w:rPr>
        <w:t xml:space="preserve"> ASIAN GAMES 2014 </w:t>
      </w:r>
    </w:p>
    <w:p w:rsidR="000E23FD" w:rsidRDefault="000E23FD" w:rsidP="002D305B">
      <w:pPr>
        <w:jc w:val="center"/>
        <w:rPr>
          <w:rFonts w:ascii="Arial" w:hAnsi="Arial" w:cs="Arial"/>
          <w:b/>
          <w:bCs/>
          <w:u w:val="single"/>
        </w:rPr>
      </w:pPr>
      <w:r>
        <w:rPr>
          <w:rFonts w:ascii="Arial" w:hAnsi="Arial" w:cs="Arial"/>
          <w:b/>
          <w:bCs/>
          <w:u w:val="single"/>
        </w:rPr>
        <w:t xml:space="preserve">FROM 18 MAY TO 21 MAY 2014 AT ARMY EQUESTRIAN CENTRE, </w:t>
      </w:r>
      <w:smartTag w:uri="urn:schemas-microsoft-com:office:smarttags" w:element="place">
        <w:smartTag w:uri="urn:schemas-microsoft-com:office:smarttags" w:element="City">
          <w:r>
            <w:rPr>
              <w:rFonts w:ascii="Arial" w:hAnsi="Arial" w:cs="Arial"/>
              <w:b/>
              <w:bCs/>
              <w:u w:val="single"/>
            </w:rPr>
            <w:t>DELHI</w:t>
          </w:r>
        </w:smartTag>
      </w:smartTag>
      <w:r>
        <w:rPr>
          <w:rFonts w:ascii="Arial" w:hAnsi="Arial" w:cs="Arial"/>
          <w:b/>
          <w:bCs/>
          <w:u w:val="single"/>
        </w:rPr>
        <w:t xml:space="preserve"> CANTT</w:t>
      </w:r>
    </w:p>
    <w:p w:rsidR="000E23FD" w:rsidRDefault="000E23FD" w:rsidP="00E81F3D">
      <w:pPr>
        <w:jc w:val="center"/>
        <w:rPr>
          <w:rFonts w:ascii="Arial" w:hAnsi="Arial" w:cs="Arial"/>
          <w:b/>
          <w:bCs/>
          <w:u w:val="single"/>
        </w:rPr>
      </w:pPr>
    </w:p>
    <w:p w:rsidR="000E23FD" w:rsidRDefault="000E23FD" w:rsidP="00AB3CC2">
      <w:pPr>
        <w:rPr>
          <w:rFonts w:ascii="Arial" w:hAnsi="Arial" w:cs="Arial"/>
          <w:b/>
          <w:bCs/>
          <w:u w:val="single"/>
        </w:rPr>
      </w:pPr>
    </w:p>
    <w:p w:rsidR="000E23FD" w:rsidRDefault="000E23FD" w:rsidP="00E81F3D">
      <w:pPr>
        <w:jc w:val="center"/>
        <w:rPr>
          <w:rFonts w:ascii="Arial" w:hAnsi="Arial" w:cs="Arial"/>
          <w:b/>
          <w:bCs/>
          <w:u w:val="single"/>
        </w:rPr>
      </w:pPr>
      <w:r>
        <w:rPr>
          <w:rFonts w:ascii="Arial" w:hAnsi="Arial" w:cs="Arial"/>
          <w:b/>
          <w:bCs/>
          <w:u w:val="single"/>
        </w:rPr>
        <w:t>ADM INSTRS</w:t>
      </w:r>
    </w:p>
    <w:p w:rsidR="000E23FD" w:rsidRDefault="000E23FD" w:rsidP="00E81F3D">
      <w:pPr>
        <w:jc w:val="center"/>
        <w:rPr>
          <w:rFonts w:ascii="Arial" w:hAnsi="Arial" w:cs="Arial"/>
          <w:b/>
          <w:bCs/>
          <w:u w:val="single"/>
        </w:rPr>
      </w:pPr>
    </w:p>
    <w:p w:rsidR="000E23FD" w:rsidRPr="00A04A4C" w:rsidRDefault="000E23FD" w:rsidP="00785488">
      <w:pPr>
        <w:rPr>
          <w:rFonts w:ascii="Arial" w:hAnsi="Arial" w:cs="Arial"/>
          <w:b/>
          <w:bCs/>
          <w:u w:val="single"/>
        </w:rPr>
      </w:pPr>
    </w:p>
    <w:p w:rsidR="000E23FD" w:rsidRDefault="000E23FD" w:rsidP="00E81F3D">
      <w:pPr>
        <w:jc w:val="both"/>
        <w:rPr>
          <w:rFonts w:ascii="Arial" w:hAnsi="Arial" w:cs="Arial"/>
          <w:bCs/>
        </w:rPr>
      </w:pPr>
      <w:r>
        <w:rPr>
          <w:rFonts w:ascii="Arial" w:hAnsi="Arial" w:cs="Arial"/>
          <w:bCs/>
        </w:rPr>
        <w:t xml:space="preserve">1.  </w:t>
      </w:r>
      <w:r>
        <w:rPr>
          <w:rFonts w:ascii="Arial" w:hAnsi="Arial" w:cs="Arial"/>
          <w:bCs/>
        </w:rPr>
        <w:tab/>
        <w:t xml:space="preserve">Concours International Combine One Star (CCI 1*) selection trials for Eventing will be organized at Army Equestrian Centre, Nicholson Ranges from 18 May to 21 May 2014.  </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smartTag w:uri="urn:schemas-microsoft-com:office:smarttags" w:element="place">
        <w:smartTag w:uri="urn:schemas-microsoft-com:office:smarttags" w:element="PlaceType">
          <w:r>
            <w:rPr>
              <w:rFonts w:ascii="Arial" w:hAnsi="Arial" w:cs="Arial"/>
              <w:b/>
              <w:bCs/>
              <w:u w:val="single"/>
            </w:rPr>
            <w:t>Camp</w:t>
          </w:r>
        </w:smartTag>
        <w:r>
          <w:rPr>
            <w:rFonts w:ascii="Arial" w:hAnsi="Arial" w:cs="Arial"/>
            <w:b/>
            <w:bCs/>
            <w:u w:val="single"/>
          </w:rPr>
          <w:t xml:space="preserve"> </w:t>
        </w:r>
        <w:smartTag w:uri="urn:schemas-microsoft-com:office:smarttags" w:element="PlaceName">
          <w:r>
            <w:rPr>
              <w:rFonts w:ascii="Arial" w:hAnsi="Arial" w:cs="Arial"/>
              <w:b/>
              <w:bCs/>
              <w:u w:val="single"/>
            </w:rPr>
            <w:t>Facility</w:t>
          </w:r>
        </w:smartTag>
      </w:smartTag>
    </w:p>
    <w:p w:rsidR="000E23FD" w:rsidRPr="00785488"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Cs/>
        </w:rPr>
        <w:t xml:space="preserve">2.       Camping facilities for out station horses will be made available at the Army Equestrian Centre, </w:t>
      </w:r>
      <w:smartTag w:uri="urn:schemas-microsoft-com:office:smarttags" w:element="place">
        <w:smartTag w:uri="urn:schemas-microsoft-com:office:smarttags" w:element="PlaceName">
          <w:r>
            <w:rPr>
              <w:rFonts w:ascii="Arial" w:hAnsi="Arial" w:cs="Arial"/>
              <w:bCs/>
            </w:rPr>
            <w:t>Nicholson</w:t>
          </w:r>
        </w:smartTag>
        <w:r>
          <w:rPr>
            <w:rFonts w:ascii="Arial" w:hAnsi="Arial" w:cs="Arial"/>
            <w:bCs/>
          </w:rPr>
          <w:t xml:space="preserve"> </w:t>
        </w:r>
        <w:smartTag w:uri="urn:schemas-microsoft-com:office:smarttags" w:element="PlaceType">
          <w:r>
            <w:rPr>
              <w:rFonts w:ascii="Arial" w:hAnsi="Arial" w:cs="Arial"/>
              <w:bCs/>
            </w:rPr>
            <w:t>Ranges</w:t>
          </w:r>
        </w:smartTag>
      </w:smartTag>
      <w:r>
        <w:rPr>
          <w:rFonts w:ascii="Arial" w:hAnsi="Arial" w:cs="Arial"/>
          <w:bCs/>
        </w:rPr>
        <w:t xml:space="preserve"> for the duration of the competitions.  Permission for taking the stabling facility  during the period of events is subject to certain conditions as laid down in Appx A.  Security aspects as mentioned in </w:t>
      </w:r>
      <w:smartTag w:uri="urn:schemas-microsoft-com:office:smarttags" w:element="place">
        <w:r>
          <w:rPr>
            <w:rFonts w:ascii="Arial" w:hAnsi="Arial" w:cs="Arial"/>
            <w:bCs/>
          </w:rPr>
          <w:t>Para</w:t>
        </w:r>
      </w:smartTag>
      <w:r>
        <w:rPr>
          <w:rFonts w:ascii="Arial" w:hAnsi="Arial" w:cs="Arial"/>
          <w:bCs/>
        </w:rPr>
        <w:t xml:space="preserve"> 6 to 8 of Annexure II to the Appx pertaining to civilian employees of all contingents entering the Army Equestrian Centre for temporary stabling  will be strictly adhered to.  No civilian employee of any contingent will be allowed to enter the Army Equestrian Centre without civil police verification.    Contingents will bring their own tentage, equipment for camping, cooks and transport etc.</w:t>
      </w:r>
    </w:p>
    <w:p w:rsidR="000E23FD" w:rsidRPr="006077BC" w:rsidRDefault="000E23FD" w:rsidP="00E81F3D">
      <w:pPr>
        <w:jc w:val="both"/>
        <w:rPr>
          <w:rFonts w:ascii="Arial" w:hAnsi="Arial" w:cs="Arial"/>
          <w:bCs/>
        </w:rPr>
      </w:pPr>
    </w:p>
    <w:p w:rsidR="000E23FD" w:rsidRDefault="000E23FD" w:rsidP="00E81F3D">
      <w:pPr>
        <w:jc w:val="both"/>
        <w:rPr>
          <w:rFonts w:ascii="Arial" w:hAnsi="Arial" w:cs="Arial"/>
          <w:b/>
          <w:bCs/>
          <w:u w:val="single"/>
        </w:rPr>
      </w:pPr>
      <w:r w:rsidRPr="00D46794">
        <w:rPr>
          <w:rFonts w:ascii="Arial" w:hAnsi="Arial" w:cs="Arial"/>
          <w:b/>
          <w:bCs/>
          <w:u w:val="single"/>
        </w:rPr>
        <w:t>Security</w:t>
      </w:r>
    </w:p>
    <w:p w:rsidR="000E23FD" w:rsidRDefault="000E23FD" w:rsidP="00E81F3D">
      <w:pPr>
        <w:jc w:val="both"/>
        <w:rPr>
          <w:rFonts w:ascii="Arial" w:hAnsi="Arial" w:cs="Arial"/>
          <w:b/>
          <w:bCs/>
          <w:u w:val="single"/>
        </w:rPr>
      </w:pPr>
    </w:p>
    <w:p w:rsidR="000E23FD" w:rsidRPr="00D46794" w:rsidRDefault="000E23FD" w:rsidP="00E81F3D">
      <w:pPr>
        <w:jc w:val="both"/>
        <w:rPr>
          <w:rFonts w:ascii="Arial" w:hAnsi="Arial" w:cs="Arial"/>
          <w:bCs/>
        </w:rPr>
      </w:pPr>
      <w:r>
        <w:rPr>
          <w:rFonts w:ascii="Arial" w:hAnsi="Arial" w:cs="Arial"/>
          <w:bCs/>
        </w:rPr>
        <w:t xml:space="preserve">3.   </w:t>
      </w:r>
      <w:r>
        <w:rPr>
          <w:rFonts w:ascii="Arial" w:hAnsi="Arial" w:cs="Arial"/>
          <w:bCs/>
        </w:rPr>
        <w:tab/>
        <w:t>The Army Equestrian Centre is located on defence land, therefore all contingents will ensure highest level of security of their contingents during their stay at the camp.</w:t>
      </w:r>
    </w:p>
    <w:p w:rsidR="000E23FD" w:rsidRDefault="000E23FD" w:rsidP="00E81F3D">
      <w:pPr>
        <w:jc w:val="both"/>
        <w:rPr>
          <w:rFonts w:ascii="Arial" w:hAnsi="Arial" w:cs="Arial"/>
          <w:b/>
          <w:bCs/>
          <w:u w:val="single"/>
        </w:rPr>
      </w:pPr>
    </w:p>
    <w:p w:rsidR="000E23FD" w:rsidRDefault="000E23FD" w:rsidP="00E81F3D">
      <w:pPr>
        <w:jc w:val="both"/>
        <w:rPr>
          <w:rFonts w:ascii="Arial" w:hAnsi="Arial" w:cs="Arial"/>
          <w:bCs/>
        </w:rPr>
      </w:pPr>
      <w:r>
        <w:rPr>
          <w:rFonts w:ascii="Arial" w:hAnsi="Arial" w:cs="Arial"/>
          <w:b/>
          <w:bCs/>
          <w:u w:val="single"/>
        </w:rPr>
        <w:t>Foreign Riders</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Cs/>
        </w:rPr>
        <w:t xml:space="preserve">4.   </w:t>
      </w:r>
      <w:r>
        <w:rPr>
          <w:rFonts w:ascii="Arial" w:hAnsi="Arial" w:cs="Arial"/>
          <w:bCs/>
        </w:rPr>
        <w:tab/>
        <w:t>No foreigners will be allowed to participate in the event/to witness the competition without proper MI clearance.</w:t>
      </w:r>
    </w:p>
    <w:p w:rsidR="000E23FD" w:rsidRPr="00EF0E98" w:rsidRDefault="000E23FD" w:rsidP="00E81F3D">
      <w:pPr>
        <w:jc w:val="both"/>
        <w:rPr>
          <w:rFonts w:ascii="Arial" w:hAnsi="Arial" w:cs="Arial"/>
          <w:bCs/>
        </w:rPr>
      </w:pPr>
    </w:p>
    <w:p w:rsidR="000E23FD" w:rsidRDefault="000E23FD" w:rsidP="00E81F3D">
      <w:pPr>
        <w:jc w:val="both"/>
        <w:rPr>
          <w:rFonts w:ascii="Arial" w:hAnsi="Arial" w:cs="Arial"/>
          <w:b/>
          <w:bCs/>
          <w:u w:val="single"/>
        </w:rPr>
      </w:pPr>
      <w:r>
        <w:rPr>
          <w:rFonts w:ascii="Arial" w:hAnsi="Arial" w:cs="Arial"/>
          <w:b/>
          <w:bCs/>
          <w:u w:val="single"/>
        </w:rPr>
        <w:t>Practice  Area</w:t>
      </w:r>
    </w:p>
    <w:p w:rsidR="000E23FD" w:rsidRDefault="000E23FD" w:rsidP="00E81F3D">
      <w:pPr>
        <w:jc w:val="both"/>
        <w:rPr>
          <w:rFonts w:ascii="Arial" w:hAnsi="Arial" w:cs="Arial"/>
          <w:b/>
          <w:bCs/>
          <w:u w:val="single"/>
        </w:rPr>
      </w:pPr>
    </w:p>
    <w:p w:rsidR="000E23FD" w:rsidRDefault="000E23FD" w:rsidP="00E81F3D">
      <w:pPr>
        <w:jc w:val="both"/>
        <w:rPr>
          <w:rFonts w:ascii="Arial" w:hAnsi="Arial" w:cs="Arial"/>
          <w:bCs/>
        </w:rPr>
      </w:pPr>
      <w:r>
        <w:rPr>
          <w:rFonts w:ascii="Arial" w:hAnsi="Arial" w:cs="Arial"/>
          <w:bCs/>
        </w:rPr>
        <w:t xml:space="preserve">5.    </w:t>
      </w:r>
      <w:r>
        <w:rPr>
          <w:rFonts w:ascii="Arial" w:hAnsi="Arial" w:cs="Arial"/>
          <w:bCs/>
        </w:rPr>
        <w:tab/>
        <w:t>Suitable arenas are earmarked for practice of horses/riders participating in the competition.</w:t>
      </w:r>
    </w:p>
    <w:p w:rsidR="000E23FD" w:rsidRPr="00860BB1"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
          <w:bCs/>
          <w:u w:val="single"/>
        </w:rPr>
        <w:t>Medical Cover</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Cs/>
        </w:rPr>
        <w:t xml:space="preserve">6.   </w:t>
      </w:r>
      <w:r>
        <w:rPr>
          <w:rFonts w:ascii="Arial" w:hAnsi="Arial" w:cs="Arial"/>
          <w:bCs/>
        </w:rPr>
        <w:tab/>
        <w:t>The Army Equestrian Centre will provide medical cover for riders at the venue.  The Army Equestrian Centre shall not accept any liability for medical treatment given to a rider on the venue or the consequences thereof.  The organizer will only provide first aid emergency treatment as well as evacuation to the hospital where necessary, though every possible available medical cover will be presented.  Each riders participating in the competitions will fill the Indemnity Bond attached at Appx B and submit the same alongwith the entry form.</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p>
    <w:p w:rsidR="000E23FD" w:rsidRDefault="000E23FD" w:rsidP="00E81F3D">
      <w:pPr>
        <w:jc w:val="both"/>
        <w:rPr>
          <w:rFonts w:ascii="Arial" w:hAnsi="Arial" w:cs="Arial"/>
          <w:bCs/>
        </w:rPr>
      </w:pPr>
    </w:p>
    <w:p w:rsidR="000E23FD" w:rsidRDefault="000E23FD" w:rsidP="00E81F3D">
      <w:pPr>
        <w:jc w:val="both"/>
        <w:rPr>
          <w:rFonts w:ascii="Arial" w:hAnsi="Arial" w:cs="Arial"/>
          <w:bCs/>
        </w:rPr>
      </w:pPr>
    </w:p>
    <w:p w:rsidR="000E23FD"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
          <w:bCs/>
          <w:u w:val="single"/>
        </w:rPr>
        <w:t>Insurance</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Cs/>
        </w:rPr>
        <w:t xml:space="preserve">7.   </w:t>
      </w:r>
      <w:r>
        <w:rPr>
          <w:rFonts w:ascii="Arial" w:hAnsi="Arial" w:cs="Arial"/>
          <w:bCs/>
        </w:rPr>
        <w:tab/>
        <w:t xml:space="preserve">The Organizer recommends units/clubs/associations/individual to take insurance policies for their competitors, personnel, grooms and horses for their transportation  to </w:t>
      </w:r>
      <w:smartTag w:uri="urn:schemas-microsoft-com:office:smarttags" w:element="place">
        <w:smartTag w:uri="urn:schemas-microsoft-com:office:smarttags" w:element="City">
          <w:r>
            <w:rPr>
              <w:rFonts w:ascii="Arial" w:hAnsi="Arial" w:cs="Arial"/>
              <w:bCs/>
            </w:rPr>
            <w:t>Delhi</w:t>
          </w:r>
        </w:smartTag>
      </w:smartTag>
      <w:r>
        <w:rPr>
          <w:rFonts w:ascii="Arial" w:hAnsi="Arial" w:cs="Arial"/>
          <w:bCs/>
        </w:rPr>
        <w:t xml:space="preserve"> and during the course of events.  The Organizer will assume no responsibility for any accident or illness of competitors, grooms/any other member of the team due to fall of horses, any loss, damage, injury to any animal or any other property.</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
          <w:bCs/>
          <w:u w:val="single"/>
        </w:rPr>
        <w:t>Coggins and Glanders Tests</w:t>
      </w:r>
    </w:p>
    <w:p w:rsidR="000E23FD" w:rsidRPr="006077BC"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Cs/>
        </w:rPr>
        <w:t xml:space="preserve">8.   </w:t>
      </w:r>
      <w:r>
        <w:rPr>
          <w:rFonts w:ascii="Arial" w:hAnsi="Arial" w:cs="Arial"/>
          <w:bCs/>
        </w:rPr>
        <w:tab/>
        <w:t xml:space="preserve">All rules and instructions issued by the EFI and Remount Veterinary Directorate on the subject will be strictly adhered to by all concerned.  All participating equines are required to be examined by Veterinary Officer at station of origin and issued with a certificate stating to be free from any infectious or contagious disease.  In addition to this they must be in possession of valid negative  EIA and CFT certificate for  Glander in original.  These certificates will only be valid for particular station of participation and have to be issued by authorized test centres as per latest policy on the subject.  The validity of test on arrival at the camp should preferably be such that animals return to their respective places within the validity.  </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Cs/>
        </w:rPr>
        <w:t xml:space="preserve">9.   </w:t>
      </w:r>
      <w:r>
        <w:rPr>
          <w:rFonts w:ascii="Arial" w:hAnsi="Arial" w:cs="Arial"/>
          <w:bCs/>
        </w:rPr>
        <w:tab/>
        <w:t xml:space="preserve">No animal will be allowed to enter the camp area till veterinary and health documents are checked and found to be in order.  </w:t>
      </w:r>
    </w:p>
    <w:p w:rsidR="000E23FD" w:rsidRDefault="000E23FD" w:rsidP="00E81F3D">
      <w:pPr>
        <w:jc w:val="both"/>
        <w:rPr>
          <w:rFonts w:ascii="Arial" w:hAnsi="Arial" w:cs="Arial"/>
          <w:bCs/>
        </w:rPr>
      </w:pPr>
    </w:p>
    <w:p w:rsidR="000E23FD" w:rsidRDefault="000E23FD" w:rsidP="00E81F3D">
      <w:pPr>
        <w:jc w:val="both"/>
        <w:rPr>
          <w:rFonts w:ascii="Arial" w:hAnsi="Arial" w:cs="Arial"/>
          <w:bCs/>
        </w:rPr>
      </w:pPr>
      <w:r>
        <w:rPr>
          <w:rFonts w:ascii="Arial" w:hAnsi="Arial" w:cs="Arial"/>
          <w:bCs/>
        </w:rPr>
        <w:t xml:space="preserve">10.   </w:t>
      </w:r>
      <w:r>
        <w:rPr>
          <w:rFonts w:ascii="Arial" w:hAnsi="Arial" w:cs="Arial"/>
          <w:bCs/>
        </w:rPr>
        <w:tab/>
        <w:t>Moreover, the Vet Commission detailed by the Equestrian Federation of India will have full right to examine all the horses participating.</w:t>
      </w:r>
    </w:p>
    <w:p w:rsidR="000E23FD" w:rsidRDefault="000E23FD" w:rsidP="00E81F3D">
      <w:pPr>
        <w:jc w:val="both"/>
        <w:rPr>
          <w:rFonts w:ascii="Arial" w:hAnsi="Arial" w:cs="Arial"/>
          <w:bCs/>
        </w:rPr>
      </w:pPr>
    </w:p>
    <w:p w:rsidR="000E23FD" w:rsidRDefault="000E23FD" w:rsidP="005C3599">
      <w:pPr>
        <w:jc w:val="both"/>
        <w:rPr>
          <w:rFonts w:ascii="Arial" w:hAnsi="Arial" w:cs="Arial"/>
          <w:bCs/>
        </w:rPr>
      </w:pPr>
      <w:r>
        <w:rPr>
          <w:rFonts w:ascii="Arial" w:hAnsi="Arial" w:cs="Arial"/>
          <w:b/>
          <w:bCs/>
          <w:u w:val="single"/>
        </w:rPr>
        <w:t>Ration/Fodder</w:t>
      </w:r>
    </w:p>
    <w:p w:rsidR="000E23FD" w:rsidRDefault="000E23FD" w:rsidP="005C3599">
      <w:pPr>
        <w:jc w:val="both"/>
        <w:rPr>
          <w:rFonts w:ascii="Arial" w:hAnsi="Arial" w:cs="Arial"/>
          <w:bCs/>
        </w:rPr>
      </w:pPr>
    </w:p>
    <w:p w:rsidR="000E23FD" w:rsidRPr="005C3599" w:rsidRDefault="000E23FD" w:rsidP="005C3599">
      <w:pPr>
        <w:jc w:val="both"/>
        <w:rPr>
          <w:rFonts w:ascii="Arial" w:hAnsi="Arial" w:cs="Arial"/>
          <w:bCs/>
        </w:rPr>
      </w:pPr>
      <w:r>
        <w:rPr>
          <w:rFonts w:ascii="Arial" w:hAnsi="Arial" w:cs="Arial"/>
          <w:bCs/>
        </w:rPr>
        <w:t xml:space="preserve">11.    </w:t>
      </w:r>
      <w:r>
        <w:rPr>
          <w:rFonts w:ascii="Arial" w:hAnsi="Arial" w:cs="Arial"/>
          <w:bCs/>
        </w:rPr>
        <w:tab/>
        <w:t>Army contingents are advised to bring maximum quantity of grain/fodder to sustain their horses during the period of stay or they can ask for attachment with the local Supply Depot.  Other contingents are advised to make their own arrangements for animal rations.</w:t>
      </w:r>
    </w:p>
    <w:p w:rsidR="000E23FD" w:rsidRPr="00D46794" w:rsidRDefault="000E23FD" w:rsidP="00D46794">
      <w:pPr>
        <w:jc w:val="both"/>
        <w:rPr>
          <w:rFonts w:ascii="Arial" w:hAnsi="Arial" w:cs="Arial"/>
          <w:b/>
          <w:bCs/>
          <w:u w:val="single"/>
        </w:rPr>
      </w:pPr>
    </w:p>
    <w:p w:rsidR="000E23FD" w:rsidRDefault="000E23FD" w:rsidP="005C3599">
      <w:pPr>
        <w:jc w:val="both"/>
        <w:rPr>
          <w:rFonts w:ascii="Arial" w:hAnsi="Arial" w:cs="Arial"/>
          <w:bCs/>
        </w:rPr>
      </w:pPr>
      <w:r>
        <w:rPr>
          <w:rFonts w:ascii="Arial" w:hAnsi="Arial" w:cs="Arial"/>
          <w:b/>
          <w:bCs/>
          <w:u w:val="single"/>
        </w:rPr>
        <w:t>Fire Precautions</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r>
        <w:rPr>
          <w:rFonts w:ascii="Arial" w:hAnsi="Arial" w:cs="Arial"/>
          <w:bCs/>
        </w:rPr>
        <w:t xml:space="preserve">12.   </w:t>
      </w:r>
      <w:r>
        <w:rPr>
          <w:rFonts w:ascii="Arial" w:hAnsi="Arial" w:cs="Arial"/>
          <w:bCs/>
        </w:rPr>
        <w:tab/>
        <w:t xml:space="preserve">Contingents will be responsible for organizing own fire fighting precautions of their respective areas. </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r>
        <w:rPr>
          <w:rFonts w:ascii="Arial" w:hAnsi="Arial" w:cs="Arial"/>
          <w:b/>
          <w:bCs/>
          <w:u w:val="single"/>
        </w:rPr>
        <w:t>Hygiene and Sanitation</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r>
        <w:rPr>
          <w:rFonts w:ascii="Arial" w:hAnsi="Arial" w:cs="Arial"/>
          <w:bCs/>
        </w:rPr>
        <w:t xml:space="preserve">13.   </w:t>
      </w:r>
      <w:r>
        <w:rPr>
          <w:rFonts w:ascii="Arial" w:hAnsi="Arial" w:cs="Arial"/>
          <w:bCs/>
        </w:rPr>
        <w:tab/>
        <w:t>Proper hygiene and sanitation measures will be taken by all contingents including disposal of animals litter.</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r>
        <w:rPr>
          <w:rFonts w:ascii="Arial" w:hAnsi="Arial" w:cs="Arial"/>
          <w:b/>
          <w:bCs/>
          <w:u w:val="single"/>
        </w:rPr>
        <w:t>Discipline</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r>
        <w:rPr>
          <w:rFonts w:ascii="Arial" w:hAnsi="Arial" w:cs="Arial"/>
          <w:bCs/>
        </w:rPr>
        <w:t xml:space="preserve">14.   </w:t>
      </w:r>
      <w:r>
        <w:rPr>
          <w:rFonts w:ascii="Arial" w:hAnsi="Arial" w:cs="Arial"/>
          <w:bCs/>
        </w:rPr>
        <w:tab/>
        <w:t>All participants, grooms and support staff coming for the competition and staying in the camp will be under OIC Army Equestrian Centre for the purpose of discipline.  The contingents will ensure that highest standard of discipline is always maintained.</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p>
    <w:p w:rsidR="000E23FD" w:rsidRDefault="000E23FD" w:rsidP="005C3599">
      <w:pPr>
        <w:jc w:val="both"/>
        <w:rPr>
          <w:rFonts w:ascii="Arial" w:hAnsi="Arial" w:cs="Arial"/>
          <w:bCs/>
        </w:rPr>
      </w:pPr>
    </w:p>
    <w:p w:rsidR="000E23FD" w:rsidRDefault="000E23FD" w:rsidP="005C3599">
      <w:pPr>
        <w:jc w:val="both"/>
        <w:rPr>
          <w:rFonts w:ascii="Arial" w:hAnsi="Arial" w:cs="Arial"/>
          <w:bCs/>
        </w:rPr>
      </w:pPr>
    </w:p>
    <w:p w:rsidR="000E23FD" w:rsidRDefault="000E23FD" w:rsidP="005C3599">
      <w:pPr>
        <w:jc w:val="both"/>
        <w:rPr>
          <w:rFonts w:ascii="Arial" w:hAnsi="Arial" w:cs="Arial"/>
          <w:bCs/>
        </w:rPr>
      </w:pPr>
    </w:p>
    <w:p w:rsidR="000E23FD" w:rsidRDefault="000E23FD" w:rsidP="005C3599">
      <w:pPr>
        <w:jc w:val="both"/>
        <w:rPr>
          <w:rFonts w:ascii="Arial" w:hAnsi="Arial" w:cs="Arial"/>
          <w:bCs/>
        </w:rPr>
      </w:pPr>
      <w:r>
        <w:rPr>
          <w:rFonts w:ascii="Arial" w:hAnsi="Arial" w:cs="Arial"/>
          <w:b/>
          <w:bCs/>
          <w:u w:val="single"/>
        </w:rPr>
        <w:t>Veterinary Assistance</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r>
        <w:rPr>
          <w:rFonts w:ascii="Arial" w:hAnsi="Arial" w:cs="Arial"/>
          <w:bCs/>
        </w:rPr>
        <w:t>15.</w:t>
      </w:r>
      <w:r>
        <w:rPr>
          <w:rFonts w:ascii="Arial" w:hAnsi="Arial" w:cs="Arial"/>
          <w:bCs/>
        </w:rPr>
        <w:tab/>
        <w:t>The following are available for veterinary assistance in case of an emergency :-</w:t>
      </w:r>
    </w:p>
    <w:p w:rsidR="000E23FD" w:rsidRDefault="000E23FD" w:rsidP="005C3599">
      <w:pPr>
        <w:jc w:val="both"/>
        <w:rPr>
          <w:rFonts w:ascii="Arial" w:hAnsi="Arial" w:cs="Arial"/>
          <w:bCs/>
        </w:rPr>
      </w:pPr>
    </w:p>
    <w:p w:rsidR="000E23FD" w:rsidRDefault="000E23FD" w:rsidP="0065354C">
      <w:pPr>
        <w:pStyle w:val="ListParagraph"/>
        <w:numPr>
          <w:ilvl w:val="0"/>
          <w:numId w:val="5"/>
        </w:numPr>
        <w:jc w:val="both"/>
        <w:rPr>
          <w:rFonts w:ascii="Arial" w:hAnsi="Arial" w:cs="Arial"/>
          <w:bCs/>
        </w:rPr>
      </w:pPr>
      <w:r>
        <w:rPr>
          <w:rFonts w:ascii="Arial" w:hAnsi="Arial" w:cs="Arial"/>
          <w:bCs/>
        </w:rPr>
        <w:t xml:space="preserve">  </w:t>
      </w:r>
      <w:r>
        <w:rPr>
          <w:rFonts w:ascii="Arial" w:hAnsi="Arial" w:cs="Arial"/>
          <w:bCs/>
        </w:rPr>
        <w:tab/>
        <w:t>48 MVH, C/o B Sqn 61 Cavalry</w:t>
      </w:r>
      <w:r>
        <w:rPr>
          <w:rFonts w:ascii="Arial" w:hAnsi="Arial" w:cs="Arial"/>
          <w:bCs/>
        </w:rPr>
        <w:tab/>
      </w:r>
      <w:r>
        <w:rPr>
          <w:rFonts w:ascii="Arial" w:hAnsi="Arial" w:cs="Arial"/>
          <w:bCs/>
        </w:rPr>
        <w:tab/>
        <w:t>-  25691930</w:t>
      </w:r>
    </w:p>
    <w:p w:rsidR="000E23FD" w:rsidRDefault="000E23FD" w:rsidP="0065354C">
      <w:pPr>
        <w:pStyle w:val="ListParagraph"/>
        <w:numPr>
          <w:ilvl w:val="0"/>
          <w:numId w:val="5"/>
        </w:numPr>
        <w:jc w:val="both"/>
        <w:rPr>
          <w:rFonts w:ascii="Arial" w:hAnsi="Arial" w:cs="Arial"/>
          <w:bCs/>
        </w:rPr>
      </w:pPr>
      <w:r>
        <w:rPr>
          <w:rFonts w:ascii="Arial" w:hAnsi="Arial" w:cs="Arial"/>
          <w:bCs/>
        </w:rPr>
        <w:t xml:space="preserve">   </w:t>
      </w:r>
      <w:r>
        <w:rPr>
          <w:rFonts w:ascii="Arial" w:hAnsi="Arial" w:cs="Arial"/>
          <w:bCs/>
        </w:rPr>
        <w:tab/>
        <w:t>44 MVH, C/o PBG</w:t>
      </w:r>
      <w:r>
        <w:rPr>
          <w:rFonts w:ascii="Arial" w:hAnsi="Arial" w:cs="Arial"/>
          <w:bCs/>
        </w:rPr>
        <w:tab/>
      </w:r>
      <w:r>
        <w:rPr>
          <w:rFonts w:ascii="Arial" w:hAnsi="Arial" w:cs="Arial"/>
          <w:bCs/>
        </w:rPr>
        <w:tab/>
      </w:r>
      <w:r>
        <w:rPr>
          <w:rFonts w:ascii="Arial" w:hAnsi="Arial" w:cs="Arial"/>
          <w:bCs/>
        </w:rPr>
        <w:tab/>
      </w:r>
      <w:r>
        <w:rPr>
          <w:rFonts w:ascii="Arial" w:hAnsi="Arial" w:cs="Arial"/>
          <w:bCs/>
        </w:rPr>
        <w:tab/>
        <w:t>-  23016844</w:t>
      </w:r>
    </w:p>
    <w:p w:rsidR="000E23FD" w:rsidRPr="00DE561C" w:rsidRDefault="000E23FD" w:rsidP="0065354C">
      <w:pPr>
        <w:pStyle w:val="ListParagraph"/>
        <w:numPr>
          <w:ilvl w:val="0"/>
          <w:numId w:val="5"/>
        </w:numPr>
        <w:jc w:val="both"/>
        <w:rPr>
          <w:rFonts w:ascii="Arial" w:hAnsi="Arial" w:cs="Arial"/>
          <w:bCs/>
          <w:lang w:val="pt-BR"/>
        </w:rPr>
      </w:pPr>
      <w:r w:rsidRPr="00DE561C">
        <w:rPr>
          <w:rFonts w:ascii="Arial" w:hAnsi="Arial" w:cs="Arial"/>
          <w:bCs/>
          <w:lang w:val="pt-BR"/>
        </w:rPr>
        <w:t xml:space="preserve">   </w:t>
      </w:r>
      <w:r w:rsidRPr="00DE561C">
        <w:rPr>
          <w:rFonts w:ascii="Arial" w:hAnsi="Arial" w:cs="Arial"/>
          <w:bCs/>
          <w:lang w:val="pt-BR"/>
        </w:rPr>
        <w:tab/>
        <w:t>Dr Ranjit Kharb</w:t>
      </w:r>
      <w:r w:rsidRPr="00DE561C">
        <w:rPr>
          <w:rFonts w:ascii="Arial" w:hAnsi="Arial" w:cs="Arial"/>
          <w:bCs/>
          <w:lang w:val="pt-BR"/>
        </w:rPr>
        <w:tab/>
      </w:r>
      <w:r w:rsidRPr="00DE561C">
        <w:rPr>
          <w:rFonts w:ascii="Arial" w:hAnsi="Arial" w:cs="Arial"/>
          <w:bCs/>
          <w:lang w:val="pt-BR"/>
        </w:rPr>
        <w:tab/>
      </w:r>
      <w:r w:rsidRPr="00DE561C">
        <w:rPr>
          <w:rFonts w:ascii="Arial" w:hAnsi="Arial" w:cs="Arial"/>
          <w:bCs/>
          <w:lang w:val="pt-BR"/>
        </w:rPr>
        <w:tab/>
      </w:r>
      <w:r w:rsidRPr="00DE561C">
        <w:rPr>
          <w:rFonts w:ascii="Arial" w:hAnsi="Arial" w:cs="Arial"/>
          <w:bCs/>
          <w:lang w:val="pt-BR"/>
        </w:rPr>
        <w:tab/>
        <w:t>-  26103895 (R), Mob 9810367454</w:t>
      </w:r>
    </w:p>
    <w:p w:rsidR="000E23FD" w:rsidRPr="00DE561C" w:rsidRDefault="000E23FD" w:rsidP="0065354C">
      <w:pPr>
        <w:pStyle w:val="ListParagraph"/>
        <w:numPr>
          <w:ilvl w:val="0"/>
          <w:numId w:val="5"/>
        </w:numPr>
        <w:jc w:val="both"/>
        <w:rPr>
          <w:rFonts w:ascii="Arial" w:hAnsi="Arial" w:cs="Arial"/>
          <w:bCs/>
          <w:lang w:val="pt-BR"/>
        </w:rPr>
      </w:pPr>
      <w:r w:rsidRPr="00DE561C">
        <w:rPr>
          <w:rFonts w:ascii="Arial" w:hAnsi="Arial" w:cs="Arial"/>
          <w:bCs/>
          <w:lang w:val="pt-BR"/>
        </w:rPr>
        <w:t xml:space="preserve">   </w:t>
      </w:r>
      <w:r w:rsidRPr="00DE561C">
        <w:rPr>
          <w:rFonts w:ascii="Arial" w:hAnsi="Arial" w:cs="Arial"/>
          <w:bCs/>
          <w:lang w:val="pt-BR"/>
        </w:rPr>
        <w:tab/>
        <w:t>Dr S Veer Vikram Malhotra</w:t>
      </w:r>
      <w:r w:rsidRPr="00DE561C">
        <w:rPr>
          <w:rFonts w:ascii="Arial" w:hAnsi="Arial" w:cs="Arial"/>
          <w:bCs/>
          <w:lang w:val="pt-BR"/>
        </w:rPr>
        <w:tab/>
      </w:r>
      <w:r w:rsidRPr="00DE561C">
        <w:rPr>
          <w:rFonts w:ascii="Arial" w:hAnsi="Arial" w:cs="Arial"/>
          <w:bCs/>
          <w:lang w:val="pt-BR"/>
        </w:rPr>
        <w:tab/>
      </w:r>
      <w:r w:rsidRPr="00DE561C">
        <w:rPr>
          <w:rFonts w:ascii="Arial" w:hAnsi="Arial" w:cs="Arial"/>
          <w:bCs/>
          <w:lang w:val="pt-BR"/>
        </w:rPr>
        <w:tab/>
        <w:t>-  9871490564</w:t>
      </w:r>
    </w:p>
    <w:p w:rsidR="000E23FD" w:rsidRPr="00DE561C" w:rsidRDefault="000E23FD" w:rsidP="0065354C">
      <w:pPr>
        <w:jc w:val="both"/>
        <w:rPr>
          <w:rFonts w:ascii="Arial" w:hAnsi="Arial" w:cs="Arial"/>
          <w:bCs/>
          <w:lang w:val="pt-BR"/>
        </w:rPr>
      </w:pPr>
    </w:p>
    <w:p w:rsidR="000E23FD" w:rsidRDefault="000E23FD" w:rsidP="0065354C">
      <w:pPr>
        <w:jc w:val="both"/>
        <w:rPr>
          <w:rFonts w:ascii="Arial" w:hAnsi="Arial" w:cs="Arial"/>
          <w:bCs/>
        </w:rPr>
      </w:pPr>
      <w:r>
        <w:rPr>
          <w:rFonts w:ascii="Arial" w:hAnsi="Arial" w:cs="Arial"/>
          <w:b/>
          <w:bCs/>
          <w:u w:val="single"/>
        </w:rPr>
        <w:t>Correspondence</w:t>
      </w:r>
    </w:p>
    <w:p w:rsidR="000E23FD" w:rsidRDefault="000E23FD" w:rsidP="0065354C">
      <w:pPr>
        <w:jc w:val="both"/>
        <w:rPr>
          <w:rFonts w:ascii="Arial" w:hAnsi="Arial" w:cs="Arial"/>
          <w:bCs/>
        </w:rPr>
      </w:pPr>
    </w:p>
    <w:p w:rsidR="000E23FD" w:rsidRDefault="000E23FD" w:rsidP="0065354C">
      <w:pPr>
        <w:jc w:val="both"/>
        <w:rPr>
          <w:rFonts w:ascii="Arial" w:hAnsi="Arial" w:cs="Arial"/>
          <w:bCs/>
        </w:rPr>
      </w:pPr>
      <w:r>
        <w:rPr>
          <w:rFonts w:ascii="Arial" w:hAnsi="Arial" w:cs="Arial"/>
          <w:bCs/>
        </w:rPr>
        <w:t>16.</w:t>
      </w:r>
      <w:r>
        <w:rPr>
          <w:rFonts w:ascii="Arial" w:hAnsi="Arial" w:cs="Arial"/>
          <w:bCs/>
        </w:rPr>
        <w:tab/>
        <w:t>All correspondence pertaining to the competition will be addressed to :-</w:t>
      </w:r>
    </w:p>
    <w:p w:rsidR="000E23FD" w:rsidRDefault="000E23FD" w:rsidP="0065354C">
      <w:pPr>
        <w:jc w:val="both"/>
        <w:rPr>
          <w:rFonts w:ascii="Arial" w:hAnsi="Arial" w:cs="Arial"/>
          <w:bCs/>
        </w:rPr>
      </w:pPr>
    </w:p>
    <w:p w:rsidR="000E23FD" w:rsidRDefault="000E23FD" w:rsidP="0065354C">
      <w:pPr>
        <w:jc w:val="both"/>
        <w:rPr>
          <w:rFonts w:ascii="Arial" w:hAnsi="Arial" w:cs="Arial"/>
          <w:bCs/>
        </w:rPr>
      </w:pPr>
      <w:r>
        <w:rPr>
          <w:rFonts w:ascii="Arial" w:hAnsi="Arial" w:cs="Arial"/>
          <w:bCs/>
        </w:rPr>
        <w:tab/>
        <w:t>2IC Army Equestrian Centre or  The Secretary, Army Polo &amp; Riding Club</w:t>
      </w:r>
    </w:p>
    <w:p w:rsidR="000E23FD" w:rsidRPr="00DE561C" w:rsidRDefault="000E23FD" w:rsidP="0065354C">
      <w:pPr>
        <w:jc w:val="both"/>
        <w:rPr>
          <w:rFonts w:ascii="Arial" w:hAnsi="Arial" w:cs="Arial"/>
          <w:bCs/>
          <w:lang w:val="it-IT"/>
        </w:rPr>
      </w:pPr>
      <w:r>
        <w:rPr>
          <w:rFonts w:ascii="Arial" w:hAnsi="Arial" w:cs="Arial"/>
          <w:bCs/>
        </w:rPr>
        <w:tab/>
      </w:r>
      <w:r w:rsidRPr="00DE561C">
        <w:rPr>
          <w:rFonts w:ascii="Arial" w:hAnsi="Arial" w:cs="Arial"/>
          <w:bCs/>
          <w:lang w:val="it-IT"/>
        </w:rPr>
        <w:t>B Squadron 61 Cavalry, Cariappa Marg (Delhi Cantt), New Delhi-110010</w:t>
      </w:r>
    </w:p>
    <w:p w:rsidR="000E23FD" w:rsidRDefault="000E23FD" w:rsidP="0065354C">
      <w:pPr>
        <w:jc w:val="both"/>
        <w:rPr>
          <w:rFonts w:ascii="Arial" w:hAnsi="Arial" w:cs="Arial"/>
          <w:bCs/>
        </w:rPr>
      </w:pPr>
      <w:r w:rsidRPr="00DE561C">
        <w:rPr>
          <w:rFonts w:ascii="Arial" w:hAnsi="Arial" w:cs="Arial"/>
          <w:bCs/>
          <w:lang w:val="it-IT"/>
        </w:rPr>
        <w:tab/>
      </w:r>
      <w:r>
        <w:rPr>
          <w:rFonts w:ascii="Arial" w:hAnsi="Arial" w:cs="Arial"/>
          <w:bCs/>
        </w:rPr>
        <w:t>Tele : 01125699444, 25699555, 25699666, Telefax :011 25699777</w:t>
      </w:r>
    </w:p>
    <w:p w:rsidR="000E23FD" w:rsidRPr="0065354C" w:rsidRDefault="000E23FD" w:rsidP="0065354C">
      <w:pPr>
        <w:jc w:val="both"/>
        <w:rPr>
          <w:rFonts w:ascii="Arial" w:hAnsi="Arial" w:cs="Arial"/>
          <w:bCs/>
        </w:rPr>
      </w:pPr>
      <w:r>
        <w:rPr>
          <w:rFonts w:ascii="Arial" w:hAnsi="Arial" w:cs="Arial"/>
          <w:bCs/>
        </w:rPr>
        <w:tab/>
        <w:t xml:space="preserve">E-mail : </w:t>
      </w:r>
      <w:hyperlink r:id="rId7" w:history="1">
        <w:r w:rsidRPr="002C4DD5">
          <w:rPr>
            <w:rStyle w:val="Hyperlink"/>
            <w:rFonts w:ascii="Arial" w:hAnsi="Arial" w:cs="Arial"/>
            <w:bCs/>
          </w:rPr>
          <w:t>armypoloclub@gmail.com</w:t>
        </w:r>
      </w:hyperlink>
      <w:r>
        <w:rPr>
          <w:rFonts w:ascii="Arial" w:hAnsi="Arial" w:cs="Arial"/>
          <w:bCs/>
        </w:rPr>
        <w:t xml:space="preserve"> </w:t>
      </w:r>
    </w:p>
    <w:p w:rsidR="000E23FD" w:rsidRDefault="000E23FD" w:rsidP="005C3599">
      <w:pPr>
        <w:jc w:val="both"/>
        <w:rPr>
          <w:rFonts w:ascii="Arial" w:hAnsi="Arial" w:cs="Arial"/>
          <w:bCs/>
        </w:rPr>
      </w:pPr>
    </w:p>
    <w:p w:rsidR="000E23FD" w:rsidRDefault="000E23FD" w:rsidP="005C3599">
      <w:pPr>
        <w:jc w:val="both"/>
        <w:rPr>
          <w:rFonts w:ascii="Arial" w:hAnsi="Arial" w:cs="Arial"/>
          <w:bCs/>
        </w:rPr>
      </w:pPr>
    </w:p>
    <w:p w:rsidR="000E23FD" w:rsidRPr="00C458B8" w:rsidRDefault="000E23FD" w:rsidP="00C458B8">
      <w:pPr>
        <w:jc w:val="center"/>
        <w:rPr>
          <w:rFonts w:ascii="Arial" w:hAnsi="Arial" w:cs="Arial"/>
          <w:b/>
          <w:bCs/>
          <w:u w:val="single"/>
        </w:rPr>
      </w:pPr>
      <w:r>
        <w:rPr>
          <w:rFonts w:ascii="Arial" w:hAnsi="Arial" w:cs="Arial"/>
          <w:b/>
          <w:bCs/>
          <w:u w:val="single"/>
        </w:rPr>
        <w:t>TECH INSTRS</w:t>
      </w:r>
    </w:p>
    <w:p w:rsidR="000E23FD" w:rsidRDefault="000E23FD" w:rsidP="00E81F3D">
      <w:pPr>
        <w:jc w:val="center"/>
        <w:rPr>
          <w:rFonts w:ascii="Arial" w:hAnsi="Arial" w:cs="Arial"/>
          <w:b/>
          <w:bCs/>
          <w:u w:val="single"/>
        </w:rPr>
      </w:pPr>
    </w:p>
    <w:p w:rsidR="000E23FD" w:rsidRPr="00C458B8" w:rsidRDefault="000E23FD" w:rsidP="00C458B8">
      <w:pPr>
        <w:jc w:val="both"/>
        <w:rPr>
          <w:rFonts w:ascii="Arial" w:hAnsi="Arial" w:cs="Arial"/>
          <w:bCs/>
        </w:rPr>
      </w:pPr>
      <w:r>
        <w:rPr>
          <w:rFonts w:ascii="Arial" w:hAnsi="Arial" w:cs="Arial"/>
          <w:bCs/>
        </w:rPr>
        <w:t>17.</w:t>
      </w:r>
      <w:r>
        <w:rPr>
          <w:rFonts w:ascii="Arial" w:hAnsi="Arial" w:cs="Arial"/>
          <w:bCs/>
        </w:rPr>
        <w:tab/>
        <w:t>The CCI 1* selection trials for Eventing  for 17</w:t>
      </w:r>
      <w:r w:rsidRPr="002D305B">
        <w:rPr>
          <w:rFonts w:ascii="Arial" w:hAnsi="Arial" w:cs="Arial"/>
          <w:bCs/>
          <w:vertAlign w:val="superscript"/>
        </w:rPr>
        <w:t>th</w:t>
      </w:r>
      <w:r>
        <w:rPr>
          <w:rFonts w:ascii="Arial" w:hAnsi="Arial" w:cs="Arial"/>
          <w:bCs/>
        </w:rPr>
        <w:t xml:space="preserve"> Asian Games 2014 will be conducted from 18 May to 21 May 2014 at the Army Equestrian Centre, Delhi Cantt as per the existing EFI rules on the subject  and guidelines enumerated below.</w:t>
      </w:r>
    </w:p>
    <w:p w:rsidR="000E23FD" w:rsidRDefault="000E23FD" w:rsidP="00C458B8">
      <w:pPr>
        <w:jc w:val="both"/>
        <w:rPr>
          <w:rFonts w:ascii="Arial" w:hAnsi="Arial" w:cs="Arial"/>
          <w:b/>
          <w:bCs/>
          <w:u w:val="single"/>
        </w:rPr>
      </w:pPr>
    </w:p>
    <w:p w:rsidR="000E23FD" w:rsidRDefault="000E23FD" w:rsidP="00C458B8">
      <w:pPr>
        <w:jc w:val="both"/>
        <w:rPr>
          <w:rFonts w:ascii="Arial" w:hAnsi="Arial" w:cs="Arial"/>
          <w:bCs/>
        </w:rPr>
      </w:pPr>
      <w:r>
        <w:rPr>
          <w:rFonts w:ascii="Arial" w:hAnsi="Arial" w:cs="Arial"/>
          <w:b/>
          <w:bCs/>
          <w:u w:val="single"/>
        </w:rPr>
        <w:t>Competitions</w:t>
      </w:r>
    </w:p>
    <w:p w:rsidR="000E23FD" w:rsidRDefault="000E23FD" w:rsidP="00C458B8">
      <w:pPr>
        <w:jc w:val="both"/>
        <w:rPr>
          <w:rFonts w:ascii="Arial" w:hAnsi="Arial" w:cs="Arial"/>
          <w:bCs/>
        </w:rPr>
      </w:pPr>
    </w:p>
    <w:p w:rsidR="000E23FD" w:rsidRDefault="000E23FD" w:rsidP="00C458B8">
      <w:pPr>
        <w:jc w:val="both"/>
        <w:rPr>
          <w:rFonts w:ascii="Arial" w:hAnsi="Arial" w:cs="Arial"/>
          <w:bCs/>
        </w:rPr>
      </w:pPr>
      <w:r>
        <w:rPr>
          <w:rFonts w:ascii="Arial" w:hAnsi="Arial" w:cs="Arial"/>
          <w:bCs/>
        </w:rPr>
        <w:t xml:space="preserve">18.   </w:t>
      </w:r>
      <w:r>
        <w:rPr>
          <w:rFonts w:ascii="Arial" w:hAnsi="Arial" w:cs="Arial"/>
          <w:bCs/>
        </w:rPr>
        <w:tab/>
        <w:t>The following competitions will be conducted  during the CCI 1* selection trials for Eventing :-</w:t>
      </w:r>
    </w:p>
    <w:p w:rsidR="000E23FD" w:rsidRDefault="000E23FD" w:rsidP="00C458B8">
      <w:pPr>
        <w:jc w:val="both"/>
        <w:rPr>
          <w:rFonts w:ascii="Arial" w:hAnsi="Arial" w:cs="Arial"/>
          <w:bCs/>
        </w:rPr>
      </w:pPr>
    </w:p>
    <w:p w:rsidR="000E23FD" w:rsidRPr="00B471F2" w:rsidRDefault="000E23FD" w:rsidP="00B471F2">
      <w:pPr>
        <w:pStyle w:val="ListParagraph"/>
        <w:numPr>
          <w:ilvl w:val="0"/>
          <w:numId w:val="7"/>
        </w:numPr>
        <w:jc w:val="both"/>
        <w:rPr>
          <w:rFonts w:ascii="Arial" w:hAnsi="Arial" w:cs="Arial"/>
          <w:bCs/>
        </w:rPr>
      </w:pPr>
      <w:r>
        <w:rPr>
          <w:rFonts w:ascii="Arial" w:hAnsi="Arial" w:cs="Arial"/>
          <w:bCs/>
        </w:rPr>
        <w:t xml:space="preserve">  </w:t>
      </w:r>
      <w:r>
        <w:rPr>
          <w:rFonts w:ascii="Arial" w:hAnsi="Arial" w:cs="Arial"/>
          <w:bCs/>
        </w:rPr>
        <w:tab/>
        <w:t>Dressage (Indl).</w:t>
      </w:r>
    </w:p>
    <w:p w:rsidR="000E23FD" w:rsidRPr="00B471F2" w:rsidRDefault="000E23FD" w:rsidP="00083A93">
      <w:pPr>
        <w:pStyle w:val="ListParagraph"/>
        <w:numPr>
          <w:ilvl w:val="0"/>
          <w:numId w:val="7"/>
        </w:numPr>
        <w:jc w:val="both"/>
        <w:rPr>
          <w:rFonts w:ascii="Arial" w:hAnsi="Arial" w:cs="Arial"/>
          <w:bCs/>
        </w:rPr>
      </w:pPr>
      <w:r>
        <w:rPr>
          <w:rFonts w:ascii="Arial" w:hAnsi="Arial" w:cs="Arial"/>
          <w:bCs/>
        </w:rPr>
        <w:t xml:space="preserve">      X Country (Indl).</w:t>
      </w:r>
    </w:p>
    <w:p w:rsidR="000E23FD" w:rsidRDefault="000E23FD" w:rsidP="00802784">
      <w:pPr>
        <w:pStyle w:val="ListParagraph"/>
        <w:numPr>
          <w:ilvl w:val="0"/>
          <w:numId w:val="7"/>
        </w:numPr>
        <w:jc w:val="both"/>
        <w:rPr>
          <w:rFonts w:ascii="Arial" w:hAnsi="Arial" w:cs="Arial"/>
          <w:bCs/>
        </w:rPr>
      </w:pPr>
      <w:r>
        <w:rPr>
          <w:rFonts w:ascii="Arial" w:hAnsi="Arial" w:cs="Arial"/>
          <w:bCs/>
        </w:rPr>
        <w:t xml:space="preserve">      Show Jumping (Indl).</w:t>
      </w:r>
    </w:p>
    <w:p w:rsidR="000E23FD" w:rsidRDefault="000E23FD" w:rsidP="00C458B8">
      <w:pPr>
        <w:jc w:val="both"/>
        <w:rPr>
          <w:rFonts w:ascii="Arial" w:hAnsi="Arial" w:cs="Arial"/>
          <w:bCs/>
        </w:rPr>
      </w:pPr>
    </w:p>
    <w:p w:rsidR="000E23FD" w:rsidRDefault="000E23FD" w:rsidP="00C458B8">
      <w:pPr>
        <w:jc w:val="both"/>
        <w:rPr>
          <w:rFonts w:ascii="Arial" w:hAnsi="Arial" w:cs="Arial"/>
          <w:bCs/>
        </w:rPr>
      </w:pPr>
      <w:r>
        <w:rPr>
          <w:rFonts w:ascii="Arial" w:hAnsi="Arial" w:cs="Arial"/>
          <w:b/>
          <w:bCs/>
          <w:u w:val="single"/>
        </w:rPr>
        <w:t>Overall Timetable</w:t>
      </w:r>
    </w:p>
    <w:p w:rsidR="000E23FD" w:rsidRDefault="000E23FD" w:rsidP="00C458B8">
      <w:pPr>
        <w:jc w:val="both"/>
        <w:rPr>
          <w:rFonts w:ascii="Arial" w:hAnsi="Arial" w:cs="Arial"/>
          <w:bCs/>
        </w:rPr>
      </w:pPr>
    </w:p>
    <w:p w:rsidR="000E23FD" w:rsidRPr="00E669FA" w:rsidRDefault="000E23FD" w:rsidP="00AB3CC2">
      <w:pPr>
        <w:jc w:val="both"/>
        <w:rPr>
          <w:rFonts w:ascii="Arial" w:hAnsi="Arial" w:cs="Arial"/>
          <w:bCs/>
          <w:u w:val="single"/>
        </w:rPr>
      </w:pPr>
      <w:r>
        <w:rPr>
          <w:rFonts w:ascii="Arial" w:hAnsi="Arial" w:cs="Arial"/>
          <w:bCs/>
        </w:rPr>
        <w:t xml:space="preserve">19.   </w:t>
      </w:r>
      <w:r>
        <w:rPr>
          <w:rFonts w:ascii="Arial" w:hAnsi="Arial" w:cs="Arial"/>
          <w:bCs/>
        </w:rPr>
        <w:tab/>
      </w:r>
      <w:r w:rsidRPr="00E669FA">
        <w:rPr>
          <w:rFonts w:ascii="Arial" w:hAnsi="Arial" w:cs="Arial"/>
          <w:bCs/>
          <w:u w:val="single"/>
        </w:rPr>
        <w:t xml:space="preserve">CCI 1* </w:t>
      </w:r>
      <w:r>
        <w:rPr>
          <w:rFonts w:ascii="Arial" w:hAnsi="Arial" w:cs="Arial"/>
          <w:bCs/>
          <w:u w:val="single"/>
        </w:rPr>
        <w:t xml:space="preserve">Eventing </w:t>
      </w:r>
      <w:r w:rsidRPr="00E669FA">
        <w:rPr>
          <w:rFonts w:ascii="Arial" w:hAnsi="Arial" w:cs="Arial"/>
          <w:bCs/>
          <w:u w:val="single"/>
        </w:rPr>
        <w:t>(Tentative Schedule of events are attached at Appx  ‘D’)</w:t>
      </w:r>
    </w:p>
    <w:p w:rsidR="000E23FD" w:rsidRPr="00E669FA" w:rsidRDefault="000E23FD" w:rsidP="00C458B8">
      <w:pPr>
        <w:jc w:val="both"/>
        <w:rPr>
          <w:rFonts w:ascii="Arial" w:hAnsi="Arial" w:cs="Arial"/>
          <w:bCs/>
          <w:u w:val="singl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980"/>
        <w:gridCol w:w="2250"/>
      </w:tblGrid>
      <w:tr w:rsidR="000E23FD" w:rsidRPr="00AB3CC2" w:rsidTr="00927544">
        <w:tc>
          <w:tcPr>
            <w:tcW w:w="4590" w:type="dxa"/>
          </w:tcPr>
          <w:p w:rsidR="000E23FD" w:rsidRPr="00927544" w:rsidRDefault="000E23FD" w:rsidP="00927544">
            <w:pPr>
              <w:jc w:val="both"/>
              <w:rPr>
                <w:rFonts w:ascii="Arial" w:hAnsi="Arial" w:cs="Arial"/>
                <w:b/>
                <w:bCs/>
                <w:lang w:eastAsia="en-IN"/>
              </w:rPr>
            </w:pPr>
            <w:r w:rsidRPr="00927544">
              <w:rPr>
                <w:rFonts w:ascii="Arial" w:hAnsi="Arial" w:cs="Arial"/>
                <w:b/>
                <w:bCs/>
                <w:lang w:eastAsia="en-IN"/>
              </w:rPr>
              <w:t>Course of events</w:t>
            </w:r>
          </w:p>
        </w:tc>
        <w:tc>
          <w:tcPr>
            <w:tcW w:w="1980" w:type="dxa"/>
          </w:tcPr>
          <w:p w:rsidR="000E23FD" w:rsidRPr="00927544" w:rsidRDefault="000E23FD" w:rsidP="00927544">
            <w:pPr>
              <w:jc w:val="both"/>
              <w:rPr>
                <w:rFonts w:ascii="Arial" w:hAnsi="Arial" w:cs="Arial"/>
                <w:b/>
                <w:bCs/>
                <w:lang w:eastAsia="en-IN"/>
              </w:rPr>
            </w:pPr>
            <w:r w:rsidRPr="00927544">
              <w:rPr>
                <w:rFonts w:ascii="Arial" w:hAnsi="Arial" w:cs="Arial"/>
                <w:b/>
                <w:bCs/>
                <w:lang w:eastAsia="en-IN"/>
              </w:rPr>
              <w:t>Date</w:t>
            </w:r>
          </w:p>
        </w:tc>
        <w:tc>
          <w:tcPr>
            <w:tcW w:w="2250" w:type="dxa"/>
          </w:tcPr>
          <w:p w:rsidR="000E23FD" w:rsidRPr="00927544" w:rsidRDefault="000E23FD" w:rsidP="00927544">
            <w:pPr>
              <w:jc w:val="both"/>
              <w:rPr>
                <w:rFonts w:ascii="Arial" w:hAnsi="Arial" w:cs="Arial"/>
                <w:b/>
                <w:bCs/>
                <w:lang w:eastAsia="en-IN"/>
              </w:rPr>
            </w:pPr>
            <w:r w:rsidRPr="00927544">
              <w:rPr>
                <w:rFonts w:ascii="Arial" w:hAnsi="Arial" w:cs="Arial"/>
                <w:b/>
                <w:bCs/>
                <w:lang w:eastAsia="en-IN"/>
              </w:rPr>
              <w:t>Time</w:t>
            </w:r>
          </w:p>
          <w:p w:rsidR="000E23FD" w:rsidRPr="00927544" w:rsidRDefault="000E23FD" w:rsidP="00927544">
            <w:pPr>
              <w:jc w:val="both"/>
              <w:rPr>
                <w:rFonts w:ascii="Arial" w:hAnsi="Arial" w:cs="Arial"/>
                <w:b/>
                <w:bCs/>
                <w:lang w:eastAsia="en-IN"/>
              </w:rPr>
            </w:pP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Opening of stables/vet examination on arrival</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12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1000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Official Course Inspection</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18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1600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w:t>
            </w:r>
            <w:r w:rsidRPr="00927544">
              <w:rPr>
                <w:rFonts w:ascii="Arial" w:hAnsi="Arial" w:cs="Arial"/>
                <w:bCs/>
                <w:vertAlign w:val="superscript"/>
                <w:lang w:eastAsia="en-IN"/>
              </w:rPr>
              <w:t>st</w:t>
            </w:r>
            <w:r w:rsidRPr="00927544">
              <w:rPr>
                <w:rFonts w:ascii="Arial" w:hAnsi="Arial" w:cs="Arial"/>
                <w:bCs/>
                <w:lang w:eastAsia="en-IN"/>
              </w:rPr>
              <w:t xml:space="preserve"> Horse Inspection</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18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1500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Declaration of Starters</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18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1800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w:t>
            </w:r>
            <w:r w:rsidRPr="00927544">
              <w:rPr>
                <w:rFonts w:ascii="Arial" w:hAnsi="Arial" w:cs="Arial"/>
                <w:bCs/>
                <w:vertAlign w:val="superscript"/>
                <w:lang w:eastAsia="en-IN"/>
              </w:rPr>
              <w:t>st</w:t>
            </w:r>
            <w:r w:rsidRPr="00927544">
              <w:rPr>
                <w:rFonts w:ascii="Arial" w:hAnsi="Arial" w:cs="Arial"/>
                <w:bCs/>
                <w:lang w:eastAsia="en-IN"/>
              </w:rPr>
              <w:t xml:space="preserve"> Start – Dressage</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19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0800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w:t>
            </w:r>
            <w:r w:rsidRPr="00927544">
              <w:rPr>
                <w:rFonts w:ascii="Arial" w:hAnsi="Arial" w:cs="Arial"/>
                <w:bCs/>
                <w:vertAlign w:val="superscript"/>
                <w:lang w:eastAsia="en-IN"/>
              </w:rPr>
              <w:t>st</w:t>
            </w:r>
            <w:r w:rsidRPr="00927544">
              <w:rPr>
                <w:rFonts w:ascii="Arial" w:hAnsi="Arial" w:cs="Arial"/>
                <w:bCs/>
                <w:lang w:eastAsia="en-IN"/>
              </w:rPr>
              <w:t xml:space="preserve"> Start – Cross Country</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20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0700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2</w:t>
            </w:r>
            <w:r w:rsidRPr="00927544">
              <w:rPr>
                <w:rFonts w:ascii="Arial" w:hAnsi="Arial" w:cs="Arial"/>
                <w:bCs/>
                <w:vertAlign w:val="superscript"/>
                <w:lang w:eastAsia="en-IN"/>
              </w:rPr>
              <w:t>nd</w:t>
            </w:r>
            <w:r w:rsidRPr="00927544">
              <w:rPr>
                <w:rFonts w:ascii="Arial" w:hAnsi="Arial" w:cs="Arial"/>
                <w:bCs/>
                <w:lang w:eastAsia="en-IN"/>
              </w:rPr>
              <w:t xml:space="preserve"> Horse Inspection</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21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0800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w:t>
            </w:r>
            <w:r w:rsidRPr="00927544">
              <w:rPr>
                <w:rFonts w:ascii="Arial" w:hAnsi="Arial" w:cs="Arial"/>
                <w:bCs/>
                <w:vertAlign w:val="superscript"/>
                <w:lang w:eastAsia="en-IN"/>
              </w:rPr>
              <w:t>st</w:t>
            </w:r>
            <w:r w:rsidRPr="00927544">
              <w:rPr>
                <w:rFonts w:ascii="Arial" w:hAnsi="Arial" w:cs="Arial"/>
                <w:bCs/>
                <w:lang w:eastAsia="en-IN"/>
              </w:rPr>
              <w:t xml:space="preserve"> Start – Jumping</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21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1600 h</w:t>
            </w:r>
          </w:p>
        </w:tc>
      </w:tr>
      <w:tr w:rsidR="000E23FD" w:rsidRPr="00AB3CC2" w:rsidTr="00927544">
        <w:tc>
          <w:tcPr>
            <w:tcW w:w="459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Prize giving</w:t>
            </w:r>
          </w:p>
        </w:tc>
        <w:tc>
          <w:tcPr>
            <w:tcW w:w="198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21 May 2014</w:t>
            </w:r>
          </w:p>
        </w:tc>
        <w:tc>
          <w:tcPr>
            <w:tcW w:w="2250" w:type="dxa"/>
          </w:tcPr>
          <w:p w:rsidR="000E23FD" w:rsidRPr="00927544" w:rsidRDefault="000E23FD" w:rsidP="00927544">
            <w:pPr>
              <w:jc w:val="both"/>
              <w:rPr>
                <w:rFonts w:ascii="Arial" w:hAnsi="Arial" w:cs="Arial"/>
                <w:bCs/>
                <w:lang w:eastAsia="en-IN"/>
              </w:rPr>
            </w:pPr>
            <w:r w:rsidRPr="00927544">
              <w:rPr>
                <w:rFonts w:ascii="Arial" w:hAnsi="Arial" w:cs="Arial"/>
                <w:bCs/>
                <w:lang w:eastAsia="en-IN"/>
              </w:rPr>
              <w:t>1800 h</w:t>
            </w:r>
          </w:p>
        </w:tc>
      </w:tr>
    </w:tbl>
    <w:p w:rsidR="000E23FD" w:rsidRDefault="000E23FD" w:rsidP="00C458B8">
      <w:pPr>
        <w:jc w:val="both"/>
        <w:rPr>
          <w:rFonts w:ascii="Arial" w:hAnsi="Arial" w:cs="Arial"/>
          <w:b/>
          <w:bCs/>
          <w:u w:val="single"/>
        </w:rPr>
      </w:pPr>
    </w:p>
    <w:p w:rsidR="000E23FD" w:rsidRDefault="000E23FD" w:rsidP="00C458B8">
      <w:pPr>
        <w:jc w:val="both"/>
        <w:rPr>
          <w:rFonts w:ascii="Arial" w:hAnsi="Arial" w:cs="Arial"/>
          <w:b/>
          <w:bCs/>
          <w:u w:val="single"/>
        </w:rPr>
      </w:pPr>
    </w:p>
    <w:p w:rsidR="000E23FD" w:rsidRDefault="000E23FD" w:rsidP="00C458B8">
      <w:pPr>
        <w:jc w:val="both"/>
        <w:rPr>
          <w:rFonts w:ascii="Arial" w:hAnsi="Arial" w:cs="Arial"/>
          <w:b/>
          <w:bCs/>
          <w:u w:val="single"/>
        </w:rPr>
      </w:pPr>
    </w:p>
    <w:p w:rsidR="000E23FD" w:rsidRDefault="000E23FD" w:rsidP="00C458B8">
      <w:pPr>
        <w:jc w:val="both"/>
        <w:rPr>
          <w:rFonts w:ascii="Arial" w:hAnsi="Arial" w:cs="Arial"/>
          <w:b/>
          <w:bCs/>
          <w:u w:val="single"/>
        </w:rPr>
      </w:pPr>
      <w:r>
        <w:rPr>
          <w:rFonts w:ascii="Arial" w:hAnsi="Arial" w:cs="Arial"/>
          <w:b/>
          <w:bCs/>
          <w:u w:val="single"/>
        </w:rPr>
        <w:t>Entries and Engry</w:t>
      </w:r>
      <w:r w:rsidRPr="00EF0E98">
        <w:rPr>
          <w:rFonts w:ascii="Arial" w:hAnsi="Arial" w:cs="Arial"/>
          <w:b/>
          <w:bCs/>
          <w:u w:val="single"/>
        </w:rPr>
        <w:t xml:space="preserve"> Fee</w:t>
      </w:r>
    </w:p>
    <w:p w:rsidR="000E23FD" w:rsidRDefault="000E23FD" w:rsidP="00C458B8">
      <w:pPr>
        <w:jc w:val="both"/>
        <w:rPr>
          <w:rFonts w:ascii="Arial" w:hAnsi="Arial" w:cs="Arial"/>
          <w:b/>
          <w:bCs/>
          <w:u w:val="single"/>
        </w:rPr>
      </w:pPr>
    </w:p>
    <w:p w:rsidR="000E23FD" w:rsidRDefault="000E23FD" w:rsidP="00C458B8">
      <w:pPr>
        <w:jc w:val="both"/>
        <w:rPr>
          <w:rFonts w:ascii="Arial" w:hAnsi="Arial" w:cs="Arial"/>
          <w:bCs/>
        </w:rPr>
      </w:pPr>
      <w:r>
        <w:rPr>
          <w:rFonts w:ascii="Arial" w:hAnsi="Arial" w:cs="Arial"/>
          <w:bCs/>
        </w:rPr>
        <w:t>20.</w:t>
      </w:r>
      <w:r>
        <w:rPr>
          <w:rFonts w:ascii="Arial" w:hAnsi="Arial" w:cs="Arial"/>
          <w:bCs/>
        </w:rPr>
        <w:tab/>
        <w:t>All entries will be on a proper entry form as given in Appx ‘</w:t>
      </w:r>
      <w:r w:rsidRPr="00E669FA">
        <w:rPr>
          <w:rFonts w:ascii="Arial" w:hAnsi="Arial" w:cs="Arial"/>
          <w:b/>
          <w:bCs/>
        </w:rPr>
        <w:t>C</w:t>
      </w:r>
      <w:r>
        <w:rPr>
          <w:rFonts w:ascii="Arial" w:hAnsi="Arial" w:cs="Arial"/>
          <w:bCs/>
        </w:rPr>
        <w:t xml:space="preserve">’.    </w:t>
      </w:r>
      <w:r w:rsidRPr="00B22CEF">
        <w:rPr>
          <w:rFonts w:ascii="Arial" w:hAnsi="Arial" w:cs="Arial"/>
        </w:rPr>
        <w:t>Riders /units will be responsible for submitting correct entry on grade and eligibility of a horse</w:t>
      </w:r>
      <w:r>
        <w:rPr>
          <w:rFonts w:ascii="Arial" w:hAnsi="Arial" w:cs="Arial"/>
          <w:bCs/>
        </w:rPr>
        <w:t>.  Entries not on the prescribed entry form or without entry fee will not be considered.  Entry fee for the various events is as follows :-</w:t>
      </w:r>
    </w:p>
    <w:p w:rsidR="000E23FD" w:rsidRDefault="000E23FD" w:rsidP="00C458B8">
      <w:pPr>
        <w:jc w:val="both"/>
        <w:rPr>
          <w:rFonts w:ascii="Arial" w:hAnsi="Arial" w:cs="Arial"/>
          <w:bCs/>
        </w:rPr>
      </w:pPr>
    </w:p>
    <w:p w:rsidR="000E23FD" w:rsidRDefault="000E23FD" w:rsidP="003A2C06">
      <w:pPr>
        <w:pStyle w:val="ListParagraph"/>
        <w:numPr>
          <w:ilvl w:val="0"/>
          <w:numId w:val="6"/>
        </w:numPr>
        <w:jc w:val="both"/>
        <w:rPr>
          <w:rFonts w:ascii="Arial" w:hAnsi="Arial" w:cs="Arial"/>
          <w:bCs/>
        </w:rPr>
      </w:pPr>
      <w:r>
        <w:rPr>
          <w:rFonts w:ascii="Arial" w:hAnsi="Arial" w:cs="Arial"/>
          <w:bCs/>
        </w:rPr>
        <w:t xml:space="preserve"> </w:t>
      </w:r>
      <w:r>
        <w:rPr>
          <w:rFonts w:ascii="Arial" w:hAnsi="Arial" w:cs="Arial"/>
          <w:bCs/>
        </w:rPr>
        <w:tab/>
        <w:t>All individual events</w:t>
      </w:r>
      <w:r>
        <w:rPr>
          <w:rFonts w:ascii="Arial" w:hAnsi="Arial" w:cs="Arial"/>
          <w:bCs/>
        </w:rPr>
        <w:tab/>
      </w:r>
      <w:r>
        <w:rPr>
          <w:rFonts w:ascii="Arial" w:hAnsi="Arial" w:cs="Arial"/>
          <w:bCs/>
        </w:rPr>
        <w:tab/>
        <w:t>-  Rs 500/- per exhibit.</w:t>
      </w:r>
    </w:p>
    <w:p w:rsidR="000E23FD" w:rsidRDefault="000E23FD" w:rsidP="00922C3D">
      <w:pPr>
        <w:pStyle w:val="ListParagraph"/>
        <w:ind w:left="1080"/>
        <w:jc w:val="both"/>
        <w:rPr>
          <w:rFonts w:ascii="Arial" w:hAnsi="Arial" w:cs="Arial"/>
          <w:bCs/>
        </w:rPr>
      </w:pPr>
    </w:p>
    <w:p w:rsidR="000E23FD" w:rsidRPr="00922C3D" w:rsidRDefault="000E23FD" w:rsidP="00922C3D">
      <w:pPr>
        <w:pStyle w:val="ListParagraph"/>
        <w:numPr>
          <w:ilvl w:val="0"/>
          <w:numId w:val="6"/>
        </w:numPr>
        <w:jc w:val="both"/>
        <w:rPr>
          <w:rFonts w:ascii="Arial" w:hAnsi="Arial" w:cs="Arial"/>
          <w:bCs/>
        </w:rPr>
      </w:pPr>
      <w:r>
        <w:rPr>
          <w:rFonts w:ascii="Arial" w:hAnsi="Arial" w:cs="Arial"/>
          <w:bCs/>
        </w:rPr>
        <w:t xml:space="preserve">   </w:t>
      </w:r>
      <w:r>
        <w:rPr>
          <w:rFonts w:ascii="Arial" w:hAnsi="Arial" w:cs="Arial"/>
          <w:bCs/>
        </w:rPr>
        <w:tab/>
        <w:t>All team events</w:t>
      </w:r>
      <w:r>
        <w:rPr>
          <w:rFonts w:ascii="Arial" w:hAnsi="Arial" w:cs="Arial"/>
          <w:bCs/>
        </w:rPr>
        <w:tab/>
      </w:r>
      <w:r>
        <w:rPr>
          <w:rFonts w:ascii="Arial" w:hAnsi="Arial" w:cs="Arial"/>
          <w:bCs/>
        </w:rPr>
        <w:tab/>
        <w:t xml:space="preserve">-  Rs 1000/- per team.  </w:t>
      </w:r>
      <w:r>
        <w:rPr>
          <w:rFonts w:ascii="Arial" w:hAnsi="Arial" w:cs="Arial"/>
          <w:bCs/>
        </w:rPr>
        <w:tab/>
      </w:r>
    </w:p>
    <w:p w:rsidR="000E23FD" w:rsidRPr="00B22CEF" w:rsidRDefault="000E23FD" w:rsidP="00E81F3D">
      <w:pPr>
        <w:jc w:val="both"/>
        <w:rPr>
          <w:rFonts w:ascii="Arial" w:hAnsi="Arial" w:cs="Arial"/>
        </w:rPr>
      </w:pPr>
    </w:p>
    <w:p w:rsidR="000E23FD" w:rsidRPr="00B22CEF" w:rsidRDefault="000E23FD" w:rsidP="00E81F3D">
      <w:pPr>
        <w:jc w:val="both"/>
        <w:rPr>
          <w:rFonts w:ascii="Arial" w:hAnsi="Arial" w:cs="Arial"/>
        </w:rPr>
      </w:pPr>
      <w:r>
        <w:rPr>
          <w:rFonts w:ascii="Arial" w:hAnsi="Arial" w:cs="Arial"/>
        </w:rPr>
        <w:t>21</w:t>
      </w:r>
      <w:r w:rsidRPr="00B22CEF">
        <w:rPr>
          <w:rFonts w:ascii="Arial" w:hAnsi="Arial" w:cs="Arial"/>
        </w:rPr>
        <w:t>.</w:t>
      </w:r>
      <w:r w:rsidRPr="00B22CEF">
        <w:rPr>
          <w:rFonts w:ascii="Arial" w:hAnsi="Arial" w:cs="Arial"/>
        </w:rPr>
        <w:tab/>
        <w:t xml:space="preserve">Entries will be accepted latest by </w:t>
      </w:r>
      <w:r w:rsidRPr="00A279AC">
        <w:rPr>
          <w:rFonts w:ascii="Arial" w:hAnsi="Arial" w:cs="Arial"/>
          <w:b/>
        </w:rPr>
        <w:t>1700 hrs</w:t>
      </w:r>
      <w:r w:rsidRPr="00B22CEF">
        <w:rPr>
          <w:rFonts w:ascii="Arial" w:hAnsi="Arial" w:cs="Arial"/>
        </w:rPr>
        <w:t xml:space="preserve"> on </w:t>
      </w:r>
      <w:r>
        <w:rPr>
          <w:rFonts w:ascii="Arial" w:hAnsi="Arial" w:cs="Arial"/>
          <w:b/>
        </w:rPr>
        <w:t>15 May</w:t>
      </w:r>
      <w:r w:rsidRPr="00B22CEF">
        <w:rPr>
          <w:rFonts w:ascii="Arial" w:hAnsi="Arial" w:cs="Arial"/>
        </w:rPr>
        <w:t xml:space="preserve"> </w:t>
      </w:r>
      <w:r w:rsidRPr="00B22CEF">
        <w:rPr>
          <w:rFonts w:ascii="Arial" w:hAnsi="Arial" w:cs="Arial"/>
          <w:b/>
          <w:bCs/>
        </w:rPr>
        <w:t>2014</w:t>
      </w:r>
      <w:r w:rsidRPr="00B22CEF">
        <w:rPr>
          <w:rFonts w:ascii="Arial" w:hAnsi="Arial" w:cs="Arial"/>
          <w:b/>
        </w:rPr>
        <w:t xml:space="preserve">. </w:t>
      </w:r>
      <w:r w:rsidRPr="00B22CEF">
        <w:rPr>
          <w:rFonts w:ascii="Arial" w:hAnsi="Arial" w:cs="Arial"/>
        </w:rPr>
        <w:t>Entries after due time/date shall be considered as</w:t>
      </w:r>
      <w:r>
        <w:rPr>
          <w:rFonts w:ascii="Arial" w:hAnsi="Arial" w:cs="Arial"/>
        </w:rPr>
        <w:t xml:space="preserve"> post entry</w:t>
      </w:r>
      <w:r w:rsidRPr="00B22CEF">
        <w:rPr>
          <w:rFonts w:ascii="Arial" w:hAnsi="Arial" w:cs="Arial"/>
        </w:rPr>
        <w:t xml:space="preserve"> and charged as under:-</w:t>
      </w:r>
    </w:p>
    <w:p w:rsidR="000E23FD" w:rsidRPr="00B22CEF" w:rsidRDefault="000E23FD" w:rsidP="00E81F3D">
      <w:pPr>
        <w:jc w:val="both"/>
        <w:rPr>
          <w:rFonts w:ascii="Arial" w:hAnsi="Arial" w:cs="Arial"/>
        </w:rPr>
      </w:pPr>
    </w:p>
    <w:p w:rsidR="000E23FD" w:rsidRPr="00B22CEF" w:rsidRDefault="000E23FD" w:rsidP="00E81F3D">
      <w:pPr>
        <w:rPr>
          <w:rFonts w:ascii="Arial" w:hAnsi="Arial" w:cs="Arial"/>
        </w:rPr>
      </w:pPr>
      <w:r w:rsidRPr="00B22CEF">
        <w:rPr>
          <w:rFonts w:ascii="Arial" w:hAnsi="Arial" w:cs="Arial"/>
        </w:rPr>
        <w:t xml:space="preserve"> </w:t>
      </w:r>
      <w:r>
        <w:rPr>
          <w:rFonts w:ascii="Arial" w:hAnsi="Arial" w:cs="Arial"/>
        </w:rPr>
        <w:tab/>
        <w:t>(a)</w:t>
      </w:r>
      <w:r>
        <w:rPr>
          <w:rFonts w:ascii="Arial" w:hAnsi="Arial" w:cs="Arial"/>
        </w:rPr>
        <w:tab/>
      </w:r>
      <w:r w:rsidRPr="00B22CEF">
        <w:rPr>
          <w:rFonts w:ascii="Arial" w:hAnsi="Arial" w:cs="Arial"/>
        </w:rPr>
        <w:t>All team events - Rs 2000 /- per team</w:t>
      </w:r>
      <w:r>
        <w:rPr>
          <w:rFonts w:ascii="Arial" w:hAnsi="Arial" w:cs="Arial"/>
        </w:rPr>
        <w:t>.</w:t>
      </w:r>
      <w:r w:rsidRPr="00B22CEF">
        <w:rPr>
          <w:rFonts w:ascii="Arial" w:hAnsi="Arial" w:cs="Arial"/>
        </w:rPr>
        <w:t xml:space="preserve"> </w:t>
      </w:r>
      <w:r w:rsidRPr="00B22CEF">
        <w:rPr>
          <w:rFonts w:ascii="Arial" w:hAnsi="Arial" w:cs="Arial"/>
        </w:rPr>
        <w:tab/>
      </w:r>
      <w:r w:rsidRPr="00B22CEF">
        <w:rPr>
          <w:rFonts w:ascii="Arial" w:hAnsi="Arial" w:cs="Arial"/>
        </w:rPr>
        <w:tab/>
      </w:r>
      <w:r w:rsidRPr="00B22CEF">
        <w:rPr>
          <w:rFonts w:ascii="Arial" w:hAnsi="Arial" w:cs="Arial"/>
        </w:rPr>
        <w:tab/>
      </w:r>
    </w:p>
    <w:p w:rsidR="000E23FD" w:rsidRPr="00B22CEF" w:rsidRDefault="000E23FD" w:rsidP="00E81F3D">
      <w:pPr>
        <w:ind w:left="720"/>
        <w:rPr>
          <w:rFonts w:ascii="Arial" w:hAnsi="Arial" w:cs="Arial"/>
        </w:rPr>
      </w:pPr>
    </w:p>
    <w:p w:rsidR="000E23FD" w:rsidRPr="00A279AC" w:rsidRDefault="000E23FD" w:rsidP="00A279AC">
      <w:pPr>
        <w:pStyle w:val="ListParagraph"/>
        <w:numPr>
          <w:ilvl w:val="0"/>
          <w:numId w:val="6"/>
        </w:numPr>
        <w:jc w:val="both"/>
        <w:rPr>
          <w:rFonts w:ascii="Arial" w:hAnsi="Arial" w:cs="Arial"/>
        </w:rPr>
      </w:pPr>
      <w:r>
        <w:rPr>
          <w:rFonts w:ascii="Arial" w:hAnsi="Arial" w:cs="Arial"/>
        </w:rPr>
        <w:t xml:space="preserve">     </w:t>
      </w:r>
      <w:r w:rsidRPr="00A279AC">
        <w:rPr>
          <w:rFonts w:ascii="Arial" w:hAnsi="Arial" w:cs="Arial"/>
        </w:rPr>
        <w:t>All individual events - Rs 1000/- per exhibit.</w:t>
      </w:r>
    </w:p>
    <w:p w:rsidR="000E23FD" w:rsidRDefault="000E23FD" w:rsidP="00A279AC">
      <w:pPr>
        <w:jc w:val="both"/>
        <w:rPr>
          <w:rFonts w:ascii="Arial" w:hAnsi="Arial" w:cs="Arial"/>
        </w:rPr>
      </w:pPr>
    </w:p>
    <w:p w:rsidR="000E23FD" w:rsidRPr="00A279AC" w:rsidRDefault="000E23FD" w:rsidP="00A279AC">
      <w:pPr>
        <w:jc w:val="both"/>
        <w:rPr>
          <w:rFonts w:ascii="Arial" w:hAnsi="Arial" w:cs="Arial"/>
        </w:rPr>
      </w:pPr>
      <w:r>
        <w:rPr>
          <w:rFonts w:ascii="Arial" w:hAnsi="Arial" w:cs="Arial"/>
        </w:rPr>
        <w:t xml:space="preserve">22.  </w:t>
      </w:r>
      <w:r>
        <w:rPr>
          <w:rFonts w:ascii="Arial" w:hAnsi="Arial" w:cs="Arial"/>
        </w:rPr>
        <w:tab/>
        <w:t>The entry fee may be paid in cash or by demand draft in favour of Secretary, Army Polo &amp; Riding Club.</w:t>
      </w:r>
    </w:p>
    <w:p w:rsidR="000E23FD" w:rsidRPr="00B22CEF" w:rsidRDefault="000E23FD" w:rsidP="00E81F3D">
      <w:pPr>
        <w:pStyle w:val="ListParagraph"/>
        <w:ind w:left="0"/>
        <w:rPr>
          <w:rFonts w:ascii="Arial" w:hAnsi="Arial" w:cs="Arial"/>
        </w:rPr>
      </w:pPr>
    </w:p>
    <w:p w:rsidR="000E23FD" w:rsidRPr="00B22CEF" w:rsidRDefault="000E23FD" w:rsidP="00E81F3D">
      <w:pPr>
        <w:ind w:left="720"/>
        <w:jc w:val="both"/>
        <w:rPr>
          <w:rFonts w:ascii="Arial" w:hAnsi="Arial" w:cs="Arial"/>
          <w:b/>
        </w:rPr>
      </w:pPr>
      <w:r w:rsidRPr="00B22CEF">
        <w:rPr>
          <w:rFonts w:ascii="Arial" w:hAnsi="Arial" w:cs="Arial"/>
          <w:b/>
          <w:u w:val="single"/>
        </w:rPr>
        <w:t>Note</w:t>
      </w:r>
      <w:r w:rsidRPr="00B22CEF">
        <w:rPr>
          <w:rFonts w:ascii="Arial" w:hAnsi="Arial" w:cs="Arial"/>
          <w:b/>
        </w:rPr>
        <w:t>: No entries will be accepted wit</w:t>
      </w:r>
      <w:r>
        <w:rPr>
          <w:rFonts w:ascii="Arial" w:hAnsi="Arial" w:cs="Arial"/>
          <w:b/>
        </w:rPr>
        <w:t>hout valid rider Regn No, horse passport No and Regn N</w:t>
      </w:r>
      <w:r w:rsidRPr="00B22CEF">
        <w:rPr>
          <w:rFonts w:ascii="Arial" w:hAnsi="Arial" w:cs="Arial"/>
          <w:b/>
        </w:rPr>
        <w:t xml:space="preserve">o issued by EFI. </w:t>
      </w:r>
    </w:p>
    <w:p w:rsidR="000E23FD" w:rsidRPr="008377CC" w:rsidRDefault="000E23FD" w:rsidP="00E81F3D">
      <w:pPr>
        <w:jc w:val="both"/>
        <w:rPr>
          <w:rFonts w:ascii="Arial" w:hAnsi="Arial" w:cs="Arial"/>
        </w:rPr>
      </w:pPr>
      <w:r w:rsidRPr="00B22CEF">
        <w:rPr>
          <w:rFonts w:ascii="Arial" w:hAnsi="Arial" w:cs="Arial"/>
        </w:rPr>
        <w:t xml:space="preserve">.  . </w:t>
      </w:r>
    </w:p>
    <w:p w:rsidR="000E23FD" w:rsidRPr="008377CC" w:rsidRDefault="000E23FD" w:rsidP="00E81F3D">
      <w:pPr>
        <w:jc w:val="both"/>
        <w:rPr>
          <w:rFonts w:ascii="Arial" w:hAnsi="Arial" w:cs="Arial"/>
        </w:rPr>
      </w:pPr>
      <w:r>
        <w:rPr>
          <w:rFonts w:ascii="Arial" w:hAnsi="Arial" w:cs="Arial"/>
        </w:rPr>
        <w:t>23</w:t>
      </w:r>
      <w:r w:rsidRPr="008377CC">
        <w:rPr>
          <w:rFonts w:ascii="Arial" w:hAnsi="Arial" w:cs="Arial"/>
        </w:rPr>
        <w:t>.</w:t>
      </w:r>
      <w:r w:rsidRPr="008377CC">
        <w:rPr>
          <w:rFonts w:ascii="Arial" w:hAnsi="Arial" w:cs="Arial"/>
        </w:rPr>
        <w:tab/>
      </w:r>
      <w:r>
        <w:rPr>
          <w:rFonts w:ascii="Arial" w:hAnsi="Arial" w:cs="Arial"/>
          <w:b/>
          <w:u w:val="single"/>
        </w:rPr>
        <w:t>Transfer and S</w:t>
      </w:r>
      <w:r w:rsidRPr="008377CC">
        <w:rPr>
          <w:rFonts w:ascii="Arial" w:hAnsi="Arial" w:cs="Arial"/>
          <w:b/>
          <w:u w:val="single"/>
        </w:rPr>
        <w:t>ubstitutions.</w:t>
      </w:r>
      <w:r w:rsidRPr="008377CC">
        <w:rPr>
          <w:rFonts w:ascii="Arial" w:hAnsi="Arial" w:cs="Arial"/>
        </w:rPr>
        <w:tab/>
        <w:t>A horse cannot be t</w:t>
      </w:r>
      <w:r>
        <w:rPr>
          <w:rFonts w:ascii="Arial" w:hAnsi="Arial" w:cs="Arial"/>
        </w:rPr>
        <w:t>ransfer</w:t>
      </w:r>
      <w:r w:rsidRPr="008377CC">
        <w:rPr>
          <w:rFonts w:ascii="Arial" w:hAnsi="Arial" w:cs="Arial"/>
        </w:rPr>
        <w:t xml:space="preserve"> from one class to another without paying addl entry fee for the class to which it is tfr.  A rider/hors</w:t>
      </w:r>
      <w:r>
        <w:rPr>
          <w:rFonts w:ascii="Arial" w:hAnsi="Arial" w:cs="Arial"/>
        </w:rPr>
        <w:t>e once entered in any event can</w:t>
      </w:r>
      <w:r w:rsidRPr="008377CC">
        <w:rPr>
          <w:rFonts w:ascii="Arial" w:hAnsi="Arial" w:cs="Arial"/>
        </w:rPr>
        <w:t xml:space="preserve">not be substituted by another for any reason, whatsoever. </w:t>
      </w:r>
    </w:p>
    <w:p w:rsidR="000E23FD" w:rsidRPr="008377CC" w:rsidRDefault="000E23FD" w:rsidP="00092634">
      <w:pPr>
        <w:rPr>
          <w:rFonts w:ascii="Arial" w:hAnsi="Arial" w:cs="Arial"/>
        </w:rPr>
      </w:pPr>
    </w:p>
    <w:p w:rsidR="000E23FD" w:rsidRPr="008377CC" w:rsidRDefault="000E23FD" w:rsidP="00E81F3D">
      <w:pPr>
        <w:jc w:val="both"/>
        <w:rPr>
          <w:rFonts w:ascii="Arial" w:hAnsi="Arial" w:cs="Arial"/>
        </w:rPr>
      </w:pPr>
      <w:r>
        <w:rPr>
          <w:rFonts w:ascii="Arial" w:hAnsi="Arial" w:cs="Arial"/>
        </w:rPr>
        <w:t>24</w:t>
      </w:r>
      <w:r w:rsidRPr="008377CC">
        <w:rPr>
          <w:rFonts w:ascii="Arial" w:hAnsi="Arial" w:cs="Arial"/>
        </w:rPr>
        <w:t>.</w:t>
      </w:r>
      <w:r w:rsidRPr="008377CC">
        <w:rPr>
          <w:rFonts w:ascii="Arial" w:hAnsi="Arial" w:cs="Arial"/>
        </w:rPr>
        <w:tab/>
      </w:r>
      <w:r w:rsidRPr="008377CC">
        <w:rPr>
          <w:rFonts w:ascii="Arial" w:hAnsi="Arial" w:cs="Arial"/>
          <w:b/>
          <w:u w:val="single"/>
        </w:rPr>
        <w:t>Eligibility of Horses</w:t>
      </w:r>
      <w:r>
        <w:rPr>
          <w:rFonts w:ascii="Arial" w:hAnsi="Arial" w:cs="Arial"/>
        </w:rPr>
        <w:t xml:space="preserve">.  </w:t>
      </w:r>
      <w:r w:rsidRPr="008377CC">
        <w:rPr>
          <w:rFonts w:ascii="Arial" w:hAnsi="Arial" w:cs="Arial"/>
        </w:rPr>
        <w:t xml:space="preserve"> Riders are responsible for correct entry of the horse in relevant grades. All riders are requested to peruse the latest EFI grading list before submitting entries.  A hard copy of the current grading list will be available in the camp office and displayed on the notice board of show office. Riders are liable to be disqualified and / or penalized for incorrect entry of the horses, as per EFI regulations. </w:t>
      </w:r>
    </w:p>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rPr>
      </w:pPr>
      <w:r>
        <w:rPr>
          <w:rFonts w:ascii="Arial" w:hAnsi="Arial" w:cs="Arial"/>
        </w:rPr>
        <w:t>25</w:t>
      </w:r>
      <w:r w:rsidRPr="008377CC">
        <w:rPr>
          <w:rFonts w:ascii="Arial" w:hAnsi="Arial" w:cs="Arial"/>
        </w:rPr>
        <w:t>.</w:t>
      </w:r>
      <w:r w:rsidRPr="008377CC">
        <w:rPr>
          <w:rFonts w:ascii="Arial" w:hAnsi="Arial" w:cs="Arial"/>
        </w:rPr>
        <w:tab/>
      </w:r>
      <w:r>
        <w:rPr>
          <w:rFonts w:ascii="Arial" w:hAnsi="Arial" w:cs="Arial"/>
          <w:b/>
          <w:u w:val="single"/>
        </w:rPr>
        <w:t>Technical Specifications of E</w:t>
      </w:r>
      <w:r w:rsidRPr="008377CC">
        <w:rPr>
          <w:rFonts w:ascii="Arial" w:hAnsi="Arial" w:cs="Arial"/>
          <w:b/>
          <w:u w:val="single"/>
        </w:rPr>
        <w:t>vents.</w:t>
      </w:r>
      <w:r w:rsidRPr="008377CC">
        <w:rPr>
          <w:rFonts w:ascii="Arial" w:hAnsi="Arial" w:cs="Arial"/>
        </w:rPr>
        <w:t xml:space="preserve">   The events will follow broadly the technical guidelines of FEI &amp; EFI as per the relevant discipline. </w:t>
      </w:r>
    </w:p>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rPr>
      </w:pPr>
      <w:r>
        <w:rPr>
          <w:rFonts w:ascii="Arial" w:hAnsi="Arial" w:cs="Arial"/>
        </w:rPr>
        <w:t>26</w:t>
      </w:r>
      <w:r w:rsidRPr="008377CC">
        <w:rPr>
          <w:rFonts w:ascii="Arial" w:hAnsi="Arial" w:cs="Arial"/>
        </w:rPr>
        <w:t>.</w:t>
      </w:r>
      <w:r w:rsidRPr="008377CC">
        <w:rPr>
          <w:rFonts w:ascii="Arial" w:hAnsi="Arial" w:cs="Arial"/>
        </w:rPr>
        <w:tab/>
      </w:r>
      <w:r>
        <w:rPr>
          <w:rFonts w:ascii="Arial" w:hAnsi="Arial" w:cs="Arial"/>
          <w:b/>
          <w:u w:val="single"/>
        </w:rPr>
        <w:t>Reporting for Each C</w:t>
      </w:r>
      <w:r w:rsidRPr="008377CC">
        <w:rPr>
          <w:rFonts w:ascii="Arial" w:hAnsi="Arial" w:cs="Arial"/>
          <w:b/>
          <w:u w:val="single"/>
        </w:rPr>
        <w:t>lass.</w:t>
      </w:r>
      <w:r>
        <w:rPr>
          <w:rFonts w:ascii="Arial" w:hAnsi="Arial" w:cs="Arial"/>
        </w:rPr>
        <w:tab/>
        <w:t xml:space="preserve">  </w:t>
      </w:r>
      <w:r w:rsidRPr="008377CC">
        <w:rPr>
          <w:rFonts w:ascii="Arial" w:hAnsi="Arial" w:cs="Arial"/>
        </w:rPr>
        <w:t>All animals will report to the collecting ring stewards half</w:t>
      </w:r>
      <w:r>
        <w:rPr>
          <w:rFonts w:ascii="Arial" w:hAnsi="Arial" w:cs="Arial"/>
        </w:rPr>
        <w:t xml:space="preserve"> an</w:t>
      </w:r>
      <w:r w:rsidRPr="008377CC">
        <w:rPr>
          <w:rFonts w:ascii="Arial" w:hAnsi="Arial" w:cs="Arial"/>
        </w:rPr>
        <w:t xml:space="preserve"> hour before the time of Judging of that class.  Any entry not reporting at the time will be scratched unless the exhibitor shows good causes/reasons for the delay to the satisfaction of the ground jury.  All horses will proceed from the collecting ring collectively under the steward concerned.  </w:t>
      </w:r>
    </w:p>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rPr>
      </w:pPr>
      <w:r>
        <w:rPr>
          <w:rFonts w:ascii="Arial" w:hAnsi="Arial" w:cs="Arial"/>
        </w:rPr>
        <w:t>27</w:t>
      </w:r>
      <w:r w:rsidRPr="008377CC">
        <w:rPr>
          <w:rFonts w:ascii="Arial" w:hAnsi="Arial" w:cs="Arial"/>
        </w:rPr>
        <w:t>.</w:t>
      </w:r>
      <w:r w:rsidRPr="008377CC">
        <w:rPr>
          <w:rFonts w:ascii="Arial" w:hAnsi="Arial" w:cs="Arial"/>
        </w:rPr>
        <w:tab/>
      </w:r>
      <w:r>
        <w:rPr>
          <w:rFonts w:ascii="Arial" w:hAnsi="Arial" w:cs="Arial"/>
          <w:b/>
          <w:bCs/>
          <w:u w:val="single"/>
        </w:rPr>
        <w:t>Show N</w:t>
      </w:r>
      <w:r w:rsidRPr="008377CC">
        <w:rPr>
          <w:rFonts w:ascii="Arial" w:hAnsi="Arial" w:cs="Arial"/>
          <w:b/>
          <w:bCs/>
          <w:u w:val="single"/>
        </w:rPr>
        <w:t>umber.</w:t>
      </w:r>
      <w:r w:rsidRPr="008377CC">
        <w:rPr>
          <w:rFonts w:ascii="Arial" w:hAnsi="Arial" w:cs="Arial"/>
          <w:b/>
          <w:bCs/>
        </w:rPr>
        <w:t xml:space="preserve">    </w:t>
      </w:r>
      <w:r w:rsidRPr="008377CC">
        <w:rPr>
          <w:rFonts w:ascii="Arial" w:hAnsi="Arial" w:cs="Arial"/>
        </w:rPr>
        <w:t xml:space="preserve">All horses will display the EFI Regn number on the bridle during the veterinary inspection, competition and whenever taken out of the stable under a saddle.  If a horse is not registered with EFI, fee of Rs 100/- must be paid alongwith the details of the horse to be registered at the show office within 24 hrs of the entry at the venue and not later than 24 hrs before the draw of lots of the event.  The details to be provided for registration are (a) Name (b) Year of foaling (c)  Sex (d) Breed (e) Identification marks (f) Discipline participating in. </w:t>
      </w:r>
    </w:p>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b/>
        </w:rPr>
      </w:pPr>
      <w:r>
        <w:rPr>
          <w:rFonts w:ascii="Arial" w:hAnsi="Arial" w:cs="Arial"/>
        </w:rPr>
        <w:t>28</w:t>
      </w:r>
      <w:r w:rsidRPr="008377CC">
        <w:rPr>
          <w:rFonts w:ascii="Arial" w:hAnsi="Arial" w:cs="Arial"/>
        </w:rPr>
        <w:t xml:space="preserve">. </w:t>
      </w:r>
      <w:r w:rsidRPr="008377CC">
        <w:rPr>
          <w:rFonts w:ascii="Arial" w:hAnsi="Arial" w:cs="Arial"/>
        </w:rPr>
        <w:tab/>
      </w:r>
      <w:r>
        <w:rPr>
          <w:rFonts w:ascii="Arial" w:hAnsi="Arial" w:cs="Arial"/>
          <w:b/>
          <w:u w:val="single"/>
        </w:rPr>
        <w:t>Horse P</w:t>
      </w:r>
      <w:r w:rsidRPr="008377CC">
        <w:rPr>
          <w:rFonts w:ascii="Arial" w:hAnsi="Arial" w:cs="Arial"/>
          <w:b/>
          <w:u w:val="single"/>
        </w:rPr>
        <w:t>assport.</w:t>
      </w:r>
      <w:r w:rsidRPr="008377CC">
        <w:rPr>
          <w:rFonts w:ascii="Arial" w:hAnsi="Arial" w:cs="Arial"/>
          <w:b/>
        </w:rPr>
        <w:t xml:space="preserve"> </w:t>
      </w:r>
      <w:r w:rsidRPr="008377CC">
        <w:rPr>
          <w:rFonts w:ascii="Arial" w:hAnsi="Arial" w:cs="Arial"/>
          <w:b/>
        </w:rPr>
        <w:tab/>
      </w:r>
      <w:r w:rsidRPr="008377CC">
        <w:rPr>
          <w:rFonts w:ascii="Arial" w:hAnsi="Arial" w:cs="Arial"/>
        </w:rPr>
        <w:t>All horses have to be in possession of EFI horse passport as per policy in vogue.</w:t>
      </w:r>
      <w:r w:rsidRPr="008377CC">
        <w:rPr>
          <w:rFonts w:ascii="Arial" w:hAnsi="Arial" w:cs="Arial"/>
          <w:b/>
        </w:rPr>
        <w:t xml:space="preserve">  No entries will be accepted without valid horse passport issued by EFI. </w:t>
      </w:r>
    </w:p>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rPr>
      </w:pPr>
      <w:r>
        <w:rPr>
          <w:rFonts w:ascii="Arial" w:hAnsi="Arial" w:cs="Arial"/>
        </w:rPr>
        <w:t>29</w:t>
      </w:r>
      <w:r w:rsidRPr="008377CC">
        <w:rPr>
          <w:rFonts w:ascii="Arial" w:hAnsi="Arial" w:cs="Arial"/>
        </w:rPr>
        <w:t>.</w:t>
      </w:r>
      <w:r w:rsidRPr="008377CC">
        <w:rPr>
          <w:rFonts w:ascii="Arial" w:hAnsi="Arial" w:cs="Arial"/>
        </w:rPr>
        <w:tab/>
      </w:r>
      <w:r w:rsidRPr="008377CC">
        <w:rPr>
          <w:rFonts w:ascii="Arial" w:hAnsi="Arial" w:cs="Arial"/>
          <w:b/>
          <w:u w:val="single"/>
        </w:rPr>
        <w:t>Judging</w:t>
      </w:r>
      <w:r w:rsidRPr="008377CC">
        <w:rPr>
          <w:rFonts w:ascii="Arial" w:hAnsi="Arial" w:cs="Arial"/>
        </w:rPr>
        <w:t xml:space="preserve">.  Decision of the ground jury will be final unless, altered on appeal under rules. </w:t>
      </w:r>
    </w:p>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rPr>
      </w:pPr>
      <w:r>
        <w:rPr>
          <w:rFonts w:ascii="Arial" w:hAnsi="Arial" w:cs="Arial"/>
        </w:rPr>
        <w:t>30</w:t>
      </w:r>
      <w:r w:rsidRPr="008377CC">
        <w:rPr>
          <w:rFonts w:ascii="Arial" w:hAnsi="Arial" w:cs="Arial"/>
        </w:rPr>
        <w:t>.</w:t>
      </w:r>
      <w:r w:rsidRPr="008377CC">
        <w:rPr>
          <w:rFonts w:ascii="Arial" w:hAnsi="Arial" w:cs="Arial"/>
        </w:rPr>
        <w:tab/>
        <w:t xml:space="preserve"> </w:t>
      </w:r>
      <w:r w:rsidRPr="008377CC">
        <w:rPr>
          <w:rFonts w:ascii="Arial" w:hAnsi="Arial" w:cs="Arial"/>
          <w:b/>
          <w:u w:val="single"/>
        </w:rPr>
        <w:t>Objections</w:t>
      </w:r>
      <w:r w:rsidRPr="008377CC">
        <w:rPr>
          <w:rFonts w:ascii="Arial" w:hAnsi="Arial" w:cs="Arial"/>
        </w:rPr>
        <w:t xml:space="preserve">.  Objection may be lodged in writing by the team captain/competitor to the technical delegate within 30 minutes before commencement of the event and for objections concerning irregularities or incidents during the competition   not   later   than   half an hour after announcement of the result.  A fee of Rs 1000/- in cash will accompany the objection and will be refunded, if the objection is up held.  </w:t>
      </w:r>
    </w:p>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rPr>
      </w:pPr>
      <w:r>
        <w:rPr>
          <w:rFonts w:ascii="Arial" w:hAnsi="Arial" w:cs="Arial"/>
        </w:rPr>
        <w:t>31</w:t>
      </w:r>
      <w:r w:rsidRPr="008377CC">
        <w:rPr>
          <w:rFonts w:ascii="Arial" w:hAnsi="Arial" w:cs="Arial"/>
        </w:rPr>
        <w:t>.</w:t>
      </w:r>
      <w:r w:rsidRPr="008377CC">
        <w:rPr>
          <w:rFonts w:ascii="Arial" w:hAnsi="Arial" w:cs="Arial"/>
        </w:rPr>
        <w:tab/>
      </w:r>
      <w:r w:rsidRPr="008377CC">
        <w:rPr>
          <w:rFonts w:ascii="Arial" w:hAnsi="Arial" w:cs="Arial"/>
          <w:b/>
          <w:u w:val="single"/>
        </w:rPr>
        <w:t>Disqualification</w:t>
      </w:r>
      <w:r w:rsidRPr="008377CC">
        <w:rPr>
          <w:rFonts w:ascii="Arial" w:hAnsi="Arial" w:cs="Arial"/>
        </w:rPr>
        <w:t xml:space="preserve">.  The ground jury is empowered to disqualify competitors at any stage of the competition / practice for rough handling, excessive brutality or any form of cruelty to animals or for any reasons which they feel justified. </w:t>
      </w:r>
    </w:p>
    <w:p w:rsidR="000E23FD" w:rsidRPr="008377CC" w:rsidRDefault="000E23FD" w:rsidP="00E81F3D">
      <w:pPr>
        <w:jc w:val="both"/>
        <w:rPr>
          <w:rFonts w:ascii="Arial" w:hAnsi="Arial" w:cs="Arial"/>
        </w:rPr>
      </w:pPr>
    </w:p>
    <w:p w:rsidR="000E23FD" w:rsidRPr="008377CC" w:rsidRDefault="000E23FD" w:rsidP="00E81F3D">
      <w:pPr>
        <w:jc w:val="right"/>
        <w:rPr>
          <w:rFonts w:ascii="Arial" w:hAnsi="Arial" w:cs="Arial"/>
          <w:bCs/>
        </w:rPr>
      </w:pPr>
    </w:p>
    <w:p w:rsidR="000E23FD" w:rsidRPr="008377CC" w:rsidRDefault="000E23FD" w:rsidP="00E81F3D">
      <w:pPr>
        <w:jc w:val="right"/>
        <w:rPr>
          <w:rFonts w:ascii="Arial" w:hAnsi="Arial" w:cs="Arial"/>
          <w:bCs/>
        </w:rPr>
      </w:pPr>
    </w:p>
    <w:p w:rsidR="000E23FD" w:rsidRDefault="000E23FD" w:rsidP="00AB3CC2">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Sd/-x-x-x-x--x</w:t>
      </w:r>
    </w:p>
    <w:p w:rsidR="000E23FD" w:rsidRDefault="000E23FD" w:rsidP="00AB3CC2">
      <w:pPr>
        <w:ind w:left="6480"/>
        <w:jc w:val="both"/>
        <w:rPr>
          <w:rFonts w:ascii="Arial" w:hAnsi="Arial" w:cs="Arial"/>
          <w:bCs/>
        </w:rPr>
      </w:pPr>
      <w:r>
        <w:rPr>
          <w:rFonts w:ascii="Arial" w:hAnsi="Arial" w:cs="Arial"/>
          <w:bCs/>
        </w:rPr>
        <w:t>(Arpit Rathee)</w:t>
      </w:r>
    </w:p>
    <w:p w:rsidR="000E23FD" w:rsidRDefault="000E23FD" w:rsidP="00AB3CC2">
      <w:pPr>
        <w:ind w:left="6480"/>
        <w:jc w:val="both"/>
        <w:rPr>
          <w:rFonts w:ascii="Arial" w:hAnsi="Arial" w:cs="Arial"/>
          <w:bCs/>
        </w:rPr>
      </w:pPr>
      <w:r>
        <w:rPr>
          <w:rFonts w:ascii="Arial" w:hAnsi="Arial" w:cs="Arial"/>
          <w:bCs/>
        </w:rPr>
        <w:t>Capt</w:t>
      </w:r>
    </w:p>
    <w:p w:rsidR="000E23FD" w:rsidRDefault="000E23FD" w:rsidP="00922C3D">
      <w:pPr>
        <w:ind w:left="6480"/>
        <w:jc w:val="both"/>
        <w:rPr>
          <w:rFonts w:ascii="Arial" w:hAnsi="Arial" w:cs="Arial"/>
          <w:bCs/>
        </w:rPr>
      </w:pPr>
      <w:r>
        <w:rPr>
          <w:rFonts w:ascii="Arial" w:hAnsi="Arial" w:cs="Arial"/>
          <w:bCs/>
        </w:rPr>
        <w:t>Show Secretary</w:t>
      </w: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Default="000E23FD" w:rsidP="00922C3D">
      <w:pPr>
        <w:ind w:left="6480"/>
        <w:jc w:val="both"/>
        <w:rPr>
          <w:rFonts w:ascii="Arial" w:hAnsi="Arial" w:cs="Arial"/>
          <w:bCs/>
        </w:rPr>
      </w:pPr>
    </w:p>
    <w:p w:rsidR="000E23FD" w:rsidRPr="00922C3D" w:rsidRDefault="000E23FD" w:rsidP="00922C3D">
      <w:pPr>
        <w:ind w:left="6480"/>
        <w:jc w:val="both"/>
        <w:rPr>
          <w:rFonts w:ascii="Arial" w:hAnsi="Arial" w:cs="Arial"/>
          <w:bCs/>
        </w:rPr>
      </w:pPr>
    </w:p>
    <w:p w:rsidR="000E23FD" w:rsidRPr="008377CC" w:rsidRDefault="000E23FD" w:rsidP="00E81F3D">
      <w:pPr>
        <w:tabs>
          <w:tab w:val="left" w:pos="3927"/>
        </w:tabs>
        <w:rPr>
          <w:rFonts w:ascii="Arial" w:hAnsi="Arial" w:cs="Arial"/>
          <w:b/>
        </w:rPr>
      </w:pPr>
    </w:p>
    <w:p w:rsidR="000E23FD" w:rsidRPr="008377CC" w:rsidRDefault="000E23FD" w:rsidP="00DF2C82">
      <w:pPr>
        <w:jc w:val="center"/>
        <w:rPr>
          <w:rFonts w:ascii="Arial" w:hAnsi="Arial" w:cs="Arial"/>
          <w:bCs/>
        </w:rPr>
      </w:pPr>
      <w:r>
        <w:rPr>
          <w:rFonts w:ascii="Arial" w:hAnsi="Arial" w:cs="Arial"/>
          <w:b/>
        </w:rPr>
        <w:t xml:space="preserve">                                                                                                      </w:t>
      </w:r>
      <w:r w:rsidRPr="008377CC">
        <w:rPr>
          <w:rFonts w:ascii="Arial" w:hAnsi="Arial" w:cs="Arial"/>
          <w:b/>
          <w:u w:val="single"/>
        </w:rPr>
        <w:t xml:space="preserve">Appx </w:t>
      </w:r>
      <w:r>
        <w:rPr>
          <w:rFonts w:ascii="Arial" w:hAnsi="Arial" w:cs="Arial"/>
          <w:b/>
          <w:u w:val="single"/>
        </w:rPr>
        <w:t>‘D’</w:t>
      </w:r>
    </w:p>
    <w:p w:rsidR="000E23FD" w:rsidRPr="008377CC" w:rsidRDefault="000E23FD" w:rsidP="00E81F3D">
      <w:pPr>
        <w:tabs>
          <w:tab w:val="left" w:pos="3927"/>
        </w:tabs>
        <w:rPr>
          <w:rFonts w:ascii="Arial" w:hAnsi="Arial" w:cs="Arial"/>
          <w:b/>
          <w:u w:val="single"/>
        </w:rPr>
      </w:pPr>
      <w:r w:rsidRPr="008377CC">
        <w:rPr>
          <w:rFonts w:ascii="Arial" w:hAnsi="Arial" w:cs="Arial"/>
          <w:b/>
        </w:rPr>
        <w:tab/>
      </w:r>
      <w:r w:rsidRPr="008377CC">
        <w:rPr>
          <w:rFonts w:ascii="Arial" w:hAnsi="Arial" w:cs="Arial"/>
          <w:b/>
        </w:rPr>
        <w:tab/>
      </w:r>
      <w:r w:rsidRPr="008377CC">
        <w:rPr>
          <w:rFonts w:ascii="Arial" w:hAnsi="Arial" w:cs="Arial"/>
          <w:b/>
        </w:rPr>
        <w:tab/>
      </w:r>
      <w:r w:rsidRPr="008377CC">
        <w:rPr>
          <w:rFonts w:ascii="Arial" w:hAnsi="Arial" w:cs="Arial"/>
          <w:b/>
        </w:rPr>
        <w:tab/>
      </w:r>
      <w:r w:rsidRPr="008377CC">
        <w:rPr>
          <w:rFonts w:ascii="Arial" w:hAnsi="Arial" w:cs="Arial"/>
          <w:b/>
        </w:rPr>
        <w:tab/>
      </w:r>
      <w:r w:rsidRPr="008377CC">
        <w:rPr>
          <w:rFonts w:ascii="Arial" w:hAnsi="Arial" w:cs="Arial"/>
          <w:b/>
        </w:rPr>
        <w:tab/>
      </w:r>
      <w:r w:rsidRPr="008377CC">
        <w:rPr>
          <w:rFonts w:ascii="Arial" w:hAnsi="Arial" w:cs="Arial"/>
          <w:b/>
        </w:rPr>
        <w:tab/>
      </w:r>
    </w:p>
    <w:p w:rsidR="000E23FD" w:rsidRPr="008377CC" w:rsidRDefault="000E23FD" w:rsidP="00DF2C82">
      <w:pPr>
        <w:jc w:val="center"/>
        <w:rPr>
          <w:rFonts w:ascii="Arial" w:hAnsi="Arial" w:cs="Arial"/>
        </w:rPr>
      </w:pPr>
      <w:r>
        <w:rPr>
          <w:rFonts w:ascii="Arial" w:hAnsi="Arial" w:cs="Arial"/>
          <w:b/>
          <w:bCs/>
          <w:u w:val="single"/>
        </w:rPr>
        <w:t>TENTATIVE SCHEDULE</w:t>
      </w:r>
      <w:r w:rsidRPr="008377CC">
        <w:rPr>
          <w:rFonts w:ascii="Arial" w:hAnsi="Arial" w:cs="Arial"/>
          <w:b/>
          <w:bCs/>
          <w:u w:val="single"/>
        </w:rPr>
        <w:t xml:space="preserve"> </w:t>
      </w:r>
    </w:p>
    <w:p w:rsidR="000E23FD" w:rsidRPr="008377CC" w:rsidRDefault="000E23FD" w:rsidP="00115467">
      <w:pPr>
        <w:rPr>
          <w:rFonts w:ascii="Arial" w:hAnsi="Arial" w:cs="Arial"/>
          <w:b/>
          <w:bCs/>
          <w:u w:val="single"/>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1"/>
        <w:gridCol w:w="790"/>
        <w:gridCol w:w="960"/>
        <w:gridCol w:w="3240"/>
        <w:gridCol w:w="2610"/>
        <w:gridCol w:w="1349"/>
      </w:tblGrid>
      <w:tr w:rsidR="000E23FD" w:rsidRPr="008377CC" w:rsidTr="00CE2C6A">
        <w:trPr>
          <w:trHeight w:val="476"/>
        </w:trPr>
        <w:tc>
          <w:tcPr>
            <w:tcW w:w="1131" w:type="dxa"/>
          </w:tcPr>
          <w:p w:rsidR="000E23FD" w:rsidRPr="008377CC" w:rsidRDefault="000E23FD" w:rsidP="00F073B2">
            <w:pPr>
              <w:jc w:val="center"/>
              <w:rPr>
                <w:rFonts w:ascii="Arial" w:hAnsi="Arial" w:cs="Arial"/>
                <w:b/>
              </w:rPr>
            </w:pPr>
            <w:r w:rsidRPr="008377CC">
              <w:rPr>
                <w:rFonts w:ascii="Arial" w:hAnsi="Arial" w:cs="Arial"/>
                <w:b/>
              </w:rPr>
              <w:t>Date</w:t>
            </w:r>
          </w:p>
        </w:tc>
        <w:tc>
          <w:tcPr>
            <w:tcW w:w="790" w:type="dxa"/>
          </w:tcPr>
          <w:p w:rsidR="000E23FD" w:rsidRPr="008377CC" w:rsidRDefault="000E23FD" w:rsidP="00F073B2">
            <w:pPr>
              <w:jc w:val="center"/>
              <w:rPr>
                <w:rFonts w:ascii="Arial" w:hAnsi="Arial" w:cs="Arial"/>
                <w:b/>
              </w:rPr>
            </w:pPr>
            <w:r w:rsidRPr="008377CC">
              <w:rPr>
                <w:rFonts w:ascii="Arial" w:hAnsi="Arial" w:cs="Arial"/>
                <w:b/>
              </w:rPr>
              <w:t>Day</w:t>
            </w:r>
          </w:p>
        </w:tc>
        <w:tc>
          <w:tcPr>
            <w:tcW w:w="960" w:type="dxa"/>
            <w:tcBorders>
              <w:bottom w:val="single" w:sz="4" w:space="0" w:color="auto"/>
              <w:right w:val="single" w:sz="4" w:space="0" w:color="auto"/>
            </w:tcBorders>
          </w:tcPr>
          <w:p w:rsidR="000E23FD" w:rsidRPr="008377CC" w:rsidRDefault="000E23FD" w:rsidP="00F073B2">
            <w:pPr>
              <w:jc w:val="center"/>
              <w:rPr>
                <w:rFonts w:ascii="Arial" w:hAnsi="Arial" w:cs="Arial"/>
                <w:b/>
              </w:rPr>
            </w:pPr>
            <w:r w:rsidRPr="008377CC">
              <w:rPr>
                <w:rFonts w:ascii="Arial" w:hAnsi="Arial" w:cs="Arial"/>
                <w:b/>
              </w:rPr>
              <w:t>Time</w:t>
            </w:r>
          </w:p>
        </w:tc>
        <w:tc>
          <w:tcPr>
            <w:tcW w:w="3240" w:type="dxa"/>
            <w:tcBorders>
              <w:left w:val="single" w:sz="4" w:space="0" w:color="auto"/>
              <w:bottom w:val="single" w:sz="4" w:space="0" w:color="auto"/>
              <w:right w:val="single" w:sz="4" w:space="0" w:color="auto"/>
            </w:tcBorders>
          </w:tcPr>
          <w:p w:rsidR="000E23FD" w:rsidRPr="008377CC" w:rsidRDefault="000E23FD" w:rsidP="00F073B2">
            <w:pPr>
              <w:jc w:val="center"/>
              <w:rPr>
                <w:rFonts w:ascii="Arial" w:hAnsi="Arial" w:cs="Arial"/>
                <w:b/>
              </w:rPr>
            </w:pPr>
            <w:r w:rsidRPr="008377CC">
              <w:rPr>
                <w:rFonts w:ascii="Arial" w:hAnsi="Arial" w:cs="Arial"/>
                <w:b/>
              </w:rPr>
              <w:t>Event</w:t>
            </w:r>
          </w:p>
        </w:tc>
        <w:tc>
          <w:tcPr>
            <w:tcW w:w="2610" w:type="dxa"/>
            <w:tcBorders>
              <w:left w:val="single" w:sz="4" w:space="0" w:color="auto"/>
              <w:bottom w:val="single" w:sz="4" w:space="0" w:color="auto"/>
              <w:right w:val="single" w:sz="4" w:space="0" w:color="auto"/>
            </w:tcBorders>
          </w:tcPr>
          <w:p w:rsidR="000E23FD" w:rsidRPr="008377CC" w:rsidRDefault="000E23FD" w:rsidP="00F073B2">
            <w:pPr>
              <w:jc w:val="center"/>
              <w:rPr>
                <w:rFonts w:ascii="Arial" w:hAnsi="Arial" w:cs="Arial"/>
                <w:b/>
              </w:rPr>
            </w:pPr>
            <w:r w:rsidRPr="008377CC">
              <w:rPr>
                <w:rFonts w:ascii="Arial" w:hAnsi="Arial" w:cs="Arial"/>
                <w:b/>
              </w:rPr>
              <w:t>Venue</w:t>
            </w:r>
          </w:p>
        </w:tc>
        <w:tc>
          <w:tcPr>
            <w:tcW w:w="1349" w:type="dxa"/>
            <w:tcBorders>
              <w:left w:val="single" w:sz="4" w:space="0" w:color="auto"/>
              <w:bottom w:val="single" w:sz="4" w:space="0" w:color="auto"/>
            </w:tcBorders>
          </w:tcPr>
          <w:p w:rsidR="000E23FD" w:rsidRPr="008377CC" w:rsidRDefault="000E23FD" w:rsidP="00F073B2">
            <w:pPr>
              <w:tabs>
                <w:tab w:val="left" w:pos="1287"/>
              </w:tabs>
              <w:jc w:val="center"/>
              <w:rPr>
                <w:rFonts w:ascii="Arial" w:hAnsi="Arial" w:cs="Arial"/>
                <w:b/>
              </w:rPr>
            </w:pPr>
            <w:r w:rsidRPr="008377CC">
              <w:rPr>
                <w:rFonts w:ascii="Arial" w:hAnsi="Arial" w:cs="Arial"/>
                <w:b/>
              </w:rPr>
              <w:t>Remarks</w:t>
            </w:r>
          </w:p>
        </w:tc>
      </w:tr>
      <w:tr w:rsidR="000E23FD" w:rsidRPr="008377CC" w:rsidTr="00CE2C6A">
        <w:trPr>
          <w:trHeight w:val="260"/>
        </w:trPr>
        <w:tc>
          <w:tcPr>
            <w:tcW w:w="1131" w:type="dxa"/>
            <w:tcBorders>
              <w:bottom w:val="single" w:sz="4" w:space="0" w:color="auto"/>
            </w:tcBorders>
          </w:tcPr>
          <w:p w:rsidR="000E23FD" w:rsidRDefault="000E23FD" w:rsidP="00F073B2">
            <w:pPr>
              <w:rPr>
                <w:rFonts w:ascii="Arial" w:hAnsi="Arial" w:cs="Arial"/>
              </w:rPr>
            </w:pPr>
            <w:r>
              <w:rPr>
                <w:rFonts w:ascii="Arial" w:hAnsi="Arial" w:cs="Arial"/>
              </w:rPr>
              <w:t>12 May</w:t>
            </w:r>
            <w:r w:rsidRPr="008377CC">
              <w:rPr>
                <w:rFonts w:ascii="Arial" w:hAnsi="Arial" w:cs="Arial"/>
              </w:rPr>
              <w:t xml:space="preserve"> 2014</w:t>
            </w:r>
          </w:p>
        </w:tc>
        <w:tc>
          <w:tcPr>
            <w:tcW w:w="790" w:type="dxa"/>
            <w:tcBorders>
              <w:bottom w:val="single" w:sz="4" w:space="0" w:color="auto"/>
              <w:right w:val="single" w:sz="4" w:space="0" w:color="auto"/>
            </w:tcBorders>
          </w:tcPr>
          <w:p w:rsidR="000E23FD" w:rsidRDefault="000E23FD" w:rsidP="00F073B2">
            <w:pPr>
              <w:rPr>
                <w:rFonts w:ascii="Arial" w:hAnsi="Arial" w:cs="Arial"/>
              </w:rPr>
            </w:pPr>
            <w:r>
              <w:rPr>
                <w:rFonts w:ascii="Arial" w:hAnsi="Arial" w:cs="Arial"/>
              </w:rPr>
              <w:t>Mon</w:t>
            </w:r>
          </w:p>
        </w:tc>
        <w:tc>
          <w:tcPr>
            <w:tcW w:w="960" w:type="dxa"/>
            <w:tcBorders>
              <w:top w:val="single" w:sz="4" w:space="0" w:color="auto"/>
              <w:left w:val="single" w:sz="4" w:space="0" w:color="auto"/>
              <w:bottom w:val="single" w:sz="4" w:space="0" w:color="auto"/>
              <w:right w:val="single" w:sz="4" w:space="0" w:color="auto"/>
            </w:tcBorders>
          </w:tcPr>
          <w:p w:rsidR="000E23FD" w:rsidRPr="008377CC" w:rsidRDefault="000E23FD" w:rsidP="00F073B2">
            <w:pPr>
              <w:rPr>
                <w:rFonts w:ascii="Arial" w:hAnsi="Arial" w:cs="Arial"/>
              </w:rPr>
            </w:pPr>
            <w:r>
              <w:rPr>
                <w:rFonts w:ascii="Arial" w:hAnsi="Arial" w:cs="Arial"/>
              </w:rPr>
              <w:t>1000 h</w:t>
            </w:r>
          </w:p>
        </w:tc>
        <w:tc>
          <w:tcPr>
            <w:tcW w:w="3240" w:type="dxa"/>
            <w:tcBorders>
              <w:top w:val="single" w:sz="4" w:space="0" w:color="auto"/>
              <w:left w:val="single" w:sz="4" w:space="0" w:color="auto"/>
              <w:bottom w:val="single" w:sz="4" w:space="0" w:color="auto"/>
              <w:right w:val="single" w:sz="4" w:space="0" w:color="auto"/>
            </w:tcBorders>
          </w:tcPr>
          <w:p w:rsidR="000E23FD" w:rsidRPr="008377CC" w:rsidRDefault="000E23FD" w:rsidP="00F073B2">
            <w:pPr>
              <w:rPr>
                <w:rFonts w:ascii="Arial" w:hAnsi="Arial" w:cs="Arial"/>
              </w:rPr>
            </w:pPr>
            <w:r>
              <w:rPr>
                <w:rFonts w:ascii="Arial" w:hAnsi="Arial" w:cs="Arial"/>
              </w:rPr>
              <w:t>Opening of stables/vet examination on arrival</w:t>
            </w:r>
          </w:p>
        </w:tc>
        <w:tc>
          <w:tcPr>
            <w:tcW w:w="2610" w:type="dxa"/>
            <w:tcBorders>
              <w:top w:val="single" w:sz="4" w:space="0" w:color="auto"/>
              <w:left w:val="single" w:sz="4" w:space="0" w:color="auto"/>
              <w:bottom w:val="single" w:sz="4" w:space="0" w:color="auto"/>
              <w:right w:val="single" w:sz="4" w:space="0" w:color="auto"/>
            </w:tcBorders>
          </w:tcPr>
          <w:p w:rsidR="000E23FD" w:rsidRDefault="000E23FD" w:rsidP="00F073B2">
            <w:pPr>
              <w:rPr>
                <w:rFonts w:ascii="Arial" w:hAnsi="Arial" w:cs="Arial"/>
              </w:rPr>
            </w:pPr>
            <w:r>
              <w:rPr>
                <w:rFonts w:ascii="Arial" w:hAnsi="Arial" w:cs="Arial"/>
              </w:rPr>
              <w:t>Army Equestrian Centre (AEC)</w:t>
            </w:r>
          </w:p>
          <w:p w:rsidR="000E23FD" w:rsidRPr="008377CC" w:rsidRDefault="000E23FD" w:rsidP="00F073B2">
            <w:pPr>
              <w:rPr>
                <w:rFonts w:ascii="Arial" w:hAnsi="Arial" w:cs="Arial"/>
              </w:rPr>
            </w:pPr>
          </w:p>
        </w:tc>
        <w:tc>
          <w:tcPr>
            <w:tcW w:w="1349" w:type="dxa"/>
            <w:tcBorders>
              <w:top w:val="single" w:sz="4" w:space="0" w:color="auto"/>
              <w:left w:val="single" w:sz="4" w:space="0" w:color="auto"/>
              <w:bottom w:val="single" w:sz="4" w:space="0" w:color="auto"/>
              <w:right w:val="single" w:sz="4" w:space="0" w:color="auto"/>
            </w:tcBorders>
          </w:tcPr>
          <w:p w:rsidR="000E23FD" w:rsidRPr="008377CC" w:rsidRDefault="000E23FD" w:rsidP="00F073B2">
            <w:pPr>
              <w:rPr>
                <w:rFonts w:ascii="Arial" w:hAnsi="Arial" w:cs="Arial"/>
              </w:rPr>
            </w:pPr>
          </w:p>
        </w:tc>
      </w:tr>
      <w:tr w:rsidR="000E23FD" w:rsidRPr="008377CC" w:rsidTr="00CE2C6A">
        <w:trPr>
          <w:trHeight w:val="260"/>
        </w:trPr>
        <w:tc>
          <w:tcPr>
            <w:tcW w:w="1131" w:type="dxa"/>
            <w:vMerge w:val="restart"/>
            <w:tcBorders>
              <w:top w:val="single" w:sz="4" w:space="0" w:color="auto"/>
              <w:left w:val="single" w:sz="4" w:space="0" w:color="auto"/>
            </w:tcBorders>
          </w:tcPr>
          <w:p w:rsidR="000E23FD" w:rsidRPr="008377CC" w:rsidRDefault="000E23FD" w:rsidP="00F073B2">
            <w:pPr>
              <w:rPr>
                <w:rFonts w:ascii="Arial" w:hAnsi="Arial" w:cs="Arial"/>
              </w:rPr>
            </w:pPr>
            <w:r>
              <w:rPr>
                <w:rFonts w:ascii="Arial" w:hAnsi="Arial" w:cs="Arial"/>
              </w:rPr>
              <w:t>18 May 2014</w:t>
            </w:r>
          </w:p>
        </w:tc>
        <w:tc>
          <w:tcPr>
            <w:tcW w:w="790" w:type="dxa"/>
            <w:vMerge w:val="restart"/>
            <w:tcBorders>
              <w:top w:val="single" w:sz="4" w:space="0" w:color="auto"/>
            </w:tcBorders>
          </w:tcPr>
          <w:p w:rsidR="000E23FD" w:rsidRPr="008377CC" w:rsidRDefault="000E23FD" w:rsidP="00F073B2">
            <w:pPr>
              <w:rPr>
                <w:rFonts w:ascii="Arial" w:hAnsi="Arial" w:cs="Arial"/>
              </w:rPr>
            </w:pPr>
            <w:r>
              <w:rPr>
                <w:rFonts w:ascii="Arial" w:hAnsi="Arial" w:cs="Arial"/>
              </w:rPr>
              <w:t>Sun</w:t>
            </w:r>
          </w:p>
        </w:tc>
        <w:tc>
          <w:tcPr>
            <w:tcW w:w="960" w:type="dxa"/>
            <w:tcBorders>
              <w:top w:val="single" w:sz="4" w:space="0" w:color="auto"/>
            </w:tcBorders>
          </w:tcPr>
          <w:p w:rsidR="000E23FD" w:rsidRPr="008377CC" w:rsidRDefault="000E23FD" w:rsidP="00C70B4E">
            <w:pPr>
              <w:contextualSpacing/>
              <w:rPr>
                <w:rFonts w:ascii="Arial" w:hAnsi="Arial" w:cs="Arial"/>
              </w:rPr>
            </w:pPr>
            <w:r>
              <w:rPr>
                <w:rFonts w:ascii="Arial" w:hAnsi="Arial" w:cs="Arial"/>
              </w:rPr>
              <w:t>1600 h</w:t>
            </w:r>
          </w:p>
        </w:tc>
        <w:tc>
          <w:tcPr>
            <w:tcW w:w="3240" w:type="dxa"/>
            <w:tcBorders>
              <w:top w:val="single" w:sz="4" w:space="0" w:color="auto"/>
            </w:tcBorders>
          </w:tcPr>
          <w:p w:rsidR="000E23FD" w:rsidRDefault="000E23FD" w:rsidP="00DF2C82">
            <w:pPr>
              <w:contextualSpacing/>
              <w:rPr>
                <w:rFonts w:ascii="Arial" w:hAnsi="Arial" w:cs="Arial"/>
              </w:rPr>
            </w:pPr>
            <w:r>
              <w:rPr>
                <w:rFonts w:ascii="Arial" w:hAnsi="Arial" w:cs="Arial"/>
              </w:rPr>
              <w:t>Official Course Inspection</w:t>
            </w:r>
          </w:p>
          <w:p w:rsidR="000E23FD" w:rsidRPr="008377CC" w:rsidRDefault="000E23FD" w:rsidP="00DF2C82">
            <w:pPr>
              <w:contextualSpacing/>
              <w:rPr>
                <w:rFonts w:ascii="Arial" w:hAnsi="Arial" w:cs="Arial"/>
              </w:rPr>
            </w:pPr>
          </w:p>
        </w:tc>
        <w:tc>
          <w:tcPr>
            <w:tcW w:w="2610" w:type="dxa"/>
            <w:tcBorders>
              <w:top w:val="single" w:sz="4" w:space="0" w:color="auto"/>
              <w:right w:val="single" w:sz="4" w:space="0" w:color="auto"/>
            </w:tcBorders>
          </w:tcPr>
          <w:p w:rsidR="000E23FD" w:rsidRDefault="000E23FD" w:rsidP="00DF2C82">
            <w:pPr>
              <w:rPr>
                <w:rFonts w:ascii="Arial" w:hAnsi="Arial" w:cs="Arial"/>
              </w:rPr>
            </w:pPr>
            <w:r>
              <w:rPr>
                <w:rFonts w:ascii="Arial" w:hAnsi="Arial" w:cs="Arial"/>
              </w:rPr>
              <w:t>Cross country area (AEC)</w:t>
            </w:r>
          </w:p>
          <w:p w:rsidR="000E23FD" w:rsidRPr="008377CC" w:rsidRDefault="000E23FD" w:rsidP="00DF2C82">
            <w:pPr>
              <w:rPr>
                <w:rFonts w:ascii="Arial" w:hAnsi="Arial" w:cs="Arial"/>
              </w:rPr>
            </w:pPr>
          </w:p>
        </w:tc>
        <w:tc>
          <w:tcPr>
            <w:tcW w:w="1349" w:type="dxa"/>
            <w:vMerge w:val="restart"/>
            <w:tcBorders>
              <w:top w:val="single" w:sz="4" w:space="0" w:color="auto"/>
              <w:left w:val="single" w:sz="4" w:space="0" w:color="auto"/>
            </w:tcBorders>
          </w:tcPr>
          <w:p w:rsidR="000E23FD" w:rsidRPr="008377CC" w:rsidRDefault="000E23FD" w:rsidP="00F073B2">
            <w:pPr>
              <w:rPr>
                <w:rFonts w:ascii="Arial" w:hAnsi="Arial" w:cs="Arial"/>
              </w:rPr>
            </w:pPr>
          </w:p>
        </w:tc>
      </w:tr>
      <w:tr w:rsidR="000E23FD" w:rsidRPr="008377CC" w:rsidTr="00CE2C6A">
        <w:trPr>
          <w:trHeight w:val="260"/>
        </w:trPr>
        <w:tc>
          <w:tcPr>
            <w:tcW w:w="1131" w:type="dxa"/>
            <w:vMerge/>
            <w:tcBorders>
              <w:left w:val="single" w:sz="4" w:space="0" w:color="auto"/>
            </w:tcBorders>
          </w:tcPr>
          <w:p w:rsidR="000E23FD" w:rsidRPr="008377CC" w:rsidRDefault="000E23FD" w:rsidP="00F073B2">
            <w:pPr>
              <w:rPr>
                <w:rFonts w:ascii="Arial" w:hAnsi="Arial" w:cs="Arial"/>
              </w:rPr>
            </w:pPr>
          </w:p>
        </w:tc>
        <w:tc>
          <w:tcPr>
            <w:tcW w:w="790" w:type="dxa"/>
            <w:vMerge/>
          </w:tcPr>
          <w:p w:rsidR="000E23FD" w:rsidRPr="008377CC" w:rsidRDefault="000E23FD" w:rsidP="00F073B2">
            <w:pPr>
              <w:rPr>
                <w:rFonts w:ascii="Arial" w:hAnsi="Arial" w:cs="Arial"/>
              </w:rPr>
            </w:pPr>
          </w:p>
        </w:tc>
        <w:tc>
          <w:tcPr>
            <w:tcW w:w="960" w:type="dxa"/>
          </w:tcPr>
          <w:p w:rsidR="000E23FD" w:rsidRDefault="000E23FD" w:rsidP="00F073B2">
            <w:pPr>
              <w:contextualSpacing/>
              <w:rPr>
                <w:rFonts w:ascii="Arial" w:hAnsi="Arial" w:cs="Arial"/>
              </w:rPr>
            </w:pPr>
            <w:r>
              <w:rPr>
                <w:rFonts w:ascii="Arial" w:hAnsi="Arial" w:cs="Arial"/>
              </w:rPr>
              <w:t>1500</w:t>
            </w:r>
            <w:r w:rsidRPr="008377CC">
              <w:rPr>
                <w:rFonts w:ascii="Arial" w:hAnsi="Arial" w:cs="Arial"/>
              </w:rPr>
              <w:t xml:space="preserve"> h</w:t>
            </w:r>
          </w:p>
        </w:tc>
        <w:tc>
          <w:tcPr>
            <w:tcW w:w="3240" w:type="dxa"/>
          </w:tcPr>
          <w:p w:rsidR="000E23FD" w:rsidRDefault="000E23FD" w:rsidP="00E9771B">
            <w:pPr>
              <w:contextualSpacing/>
              <w:rPr>
                <w:rFonts w:ascii="Arial" w:hAnsi="Arial" w:cs="Arial"/>
              </w:rPr>
            </w:pPr>
            <w:r w:rsidRPr="008377CC">
              <w:rPr>
                <w:rFonts w:ascii="Arial" w:hAnsi="Arial" w:cs="Arial"/>
              </w:rPr>
              <w:t>First horse insp</w:t>
            </w:r>
            <w:r>
              <w:rPr>
                <w:rFonts w:ascii="Arial" w:hAnsi="Arial" w:cs="Arial"/>
              </w:rPr>
              <w:t>ection</w:t>
            </w:r>
            <w:r w:rsidRPr="008377CC">
              <w:rPr>
                <w:rFonts w:ascii="Arial" w:hAnsi="Arial" w:cs="Arial"/>
              </w:rPr>
              <w:t xml:space="preserve">  </w:t>
            </w:r>
          </w:p>
          <w:p w:rsidR="000E23FD" w:rsidRPr="008377CC" w:rsidRDefault="000E23FD" w:rsidP="00E9771B">
            <w:pPr>
              <w:contextualSpacing/>
              <w:rPr>
                <w:rFonts w:ascii="Arial" w:hAnsi="Arial" w:cs="Arial"/>
              </w:rPr>
            </w:pPr>
          </w:p>
        </w:tc>
        <w:tc>
          <w:tcPr>
            <w:tcW w:w="2610" w:type="dxa"/>
            <w:tcBorders>
              <w:right w:val="single" w:sz="4" w:space="0" w:color="auto"/>
            </w:tcBorders>
          </w:tcPr>
          <w:p w:rsidR="000E23FD" w:rsidRPr="008377CC" w:rsidRDefault="000E23FD" w:rsidP="008D79BC">
            <w:pPr>
              <w:rPr>
                <w:rFonts w:ascii="Arial" w:hAnsi="Arial" w:cs="Arial"/>
              </w:rPr>
            </w:pPr>
            <w:r>
              <w:rPr>
                <w:rFonts w:ascii="Arial" w:hAnsi="Arial" w:cs="Arial"/>
              </w:rPr>
              <w:t>AEC</w:t>
            </w:r>
          </w:p>
        </w:tc>
        <w:tc>
          <w:tcPr>
            <w:tcW w:w="1349" w:type="dxa"/>
            <w:vMerge/>
            <w:tcBorders>
              <w:left w:val="single" w:sz="4" w:space="0" w:color="auto"/>
            </w:tcBorders>
          </w:tcPr>
          <w:p w:rsidR="000E23FD" w:rsidRPr="008377CC" w:rsidRDefault="000E23FD" w:rsidP="00F073B2">
            <w:pPr>
              <w:rPr>
                <w:rFonts w:ascii="Arial" w:hAnsi="Arial" w:cs="Arial"/>
              </w:rPr>
            </w:pPr>
          </w:p>
        </w:tc>
      </w:tr>
      <w:tr w:rsidR="000E23FD" w:rsidRPr="008377CC" w:rsidTr="00DD243F">
        <w:trPr>
          <w:trHeight w:val="562"/>
        </w:trPr>
        <w:tc>
          <w:tcPr>
            <w:tcW w:w="1131" w:type="dxa"/>
            <w:vMerge/>
            <w:tcBorders>
              <w:left w:val="single" w:sz="4" w:space="0" w:color="auto"/>
            </w:tcBorders>
          </w:tcPr>
          <w:p w:rsidR="000E23FD" w:rsidRPr="008377CC" w:rsidRDefault="000E23FD" w:rsidP="00F073B2">
            <w:pPr>
              <w:rPr>
                <w:rFonts w:ascii="Arial" w:hAnsi="Arial" w:cs="Arial"/>
              </w:rPr>
            </w:pPr>
          </w:p>
        </w:tc>
        <w:tc>
          <w:tcPr>
            <w:tcW w:w="790" w:type="dxa"/>
            <w:vMerge/>
          </w:tcPr>
          <w:p w:rsidR="000E23FD" w:rsidRPr="008377CC" w:rsidRDefault="000E23FD" w:rsidP="00F073B2">
            <w:pPr>
              <w:rPr>
                <w:rFonts w:ascii="Arial" w:hAnsi="Arial" w:cs="Arial"/>
              </w:rPr>
            </w:pPr>
          </w:p>
        </w:tc>
        <w:tc>
          <w:tcPr>
            <w:tcW w:w="960" w:type="dxa"/>
          </w:tcPr>
          <w:p w:rsidR="000E23FD" w:rsidRDefault="000E23FD" w:rsidP="00F073B2">
            <w:pPr>
              <w:contextualSpacing/>
              <w:rPr>
                <w:rFonts w:ascii="Arial" w:hAnsi="Arial" w:cs="Arial"/>
              </w:rPr>
            </w:pPr>
            <w:r>
              <w:rPr>
                <w:rFonts w:ascii="Arial" w:hAnsi="Arial" w:cs="Arial"/>
              </w:rPr>
              <w:t>1800</w:t>
            </w:r>
            <w:r w:rsidRPr="008377CC">
              <w:rPr>
                <w:rFonts w:ascii="Arial" w:hAnsi="Arial" w:cs="Arial"/>
              </w:rPr>
              <w:t xml:space="preserve"> h</w:t>
            </w:r>
          </w:p>
        </w:tc>
        <w:tc>
          <w:tcPr>
            <w:tcW w:w="3240" w:type="dxa"/>
          </w:tcPr>
          <w:p w:rsidR="000E23FD" w:rsidRDefault="000E23FD" w:rsidP="00E9771B">
            <w:pPr>
              <w:contextualSpacing/>
              <w:rPr>
                <w:rFonts w:ascii="Arial" w:hAnsi="Arial" w:cs="Arial"/>
              </w:rPr>
            </w:pPr>
            <w:r>
              <w:rPr>
                <w:rFonts w:ascii="Arial" w:hAnsi="Arial" w:cs="Arial"/>
              </w:rPr>
              <w:t>Declaration of Starters</w:t>
            </w:r>
          </w:p>
          <w:p w:rsidR="000E23FD" w:rsidRPr="00D906E8" w:rsidRDefault="000E23FD" w:rsidP="00F073B2">
            <w:pPr>
              <w:contextualSpacing/>
              <w:rPr>
                <w:rFonts w:ascii="Arial" w:hAnsi="Arial" w:cs="Arial"/>
              </w:rPr>
            </w:pPr>
          </w:p>
        </w:tc>
        <w:tc>
          <w:tcPr>
            <w:tcW w:w="2610" w:type="dxa"/>
            <w:tcBorders>
              <w:right w:val="single" w:sz="4" w:space="0" w:color="auto"/>
            </w:tcBorders>
          </w:tcPr>
          <w:p w:rsidR="000E23FD" w:rsidRPr="008377CC" w:rsidRDefault="000E23FD" w:rsidP="008D79BC">
            <w:pPr>
              <w:rPr>
                <w:rFonts w:ascii="Arial" w:hAnsi="Arial" w:cs="Arial"/>
              </w:rPr>
            </w:pPr>
            <w:r>
              <w:rPr>
                <w:rFonts w:ascii="Arial" w:hAnsi="Arial" w:cs="Arial"/>
              </w:rPr>
              <w:t>AEC</w:t>
            </w:r>
          </w:p>
        </w:tc>
        <w:tc>
          <w:tcPr>
            <w:tcW w:w="1349" w:type="dxa"/>
            <w:vMerge/>
            <w:tcBorders>
              <w:left w:val="single" w:sz="4" w:space="0" w:color="auto"/>
            </w:tcBorders>
          </w:tcPr>
          <w:p w:rsidR="000E23FD" w:rsidRPr="008377CC" w:rsidRDefault="000E23FD" w:rsidP="00F073B2">
            <w:pPr>
              <w:rPr>
                <w:rFonts w:ascii="Arial" w:hAnsi="Arial" w:cs="Arial"/>
              </w:rPr>
            </w:pPr>
          </w:p>
        </w:tc>
      </w:tr>
      <w:tr w:rsidR="000E23FD" w:rsidRPr="008377CC" w:rsidTr="00CE2C6A">
        <w:trPr>
          <w:trHeight w:val="260"/>
        </w:trPr>
        <w:tc>
          <w:tcPr>
            <w:tcW w:w="1131" w:type="dxa"/>
            <w:vMerge w:val="restart"/>
            <w:tcBorders>
              <w:top w:val="single" w:sz="4" w:space="0" w:color="auto"/>
              <w:left w:val="single" w:sz="4" w:space="0" w:color="auto"/>
            </w:tcBorders>
          </w:tcPr>
          <w:p w:rsidR="000E23FD" w:rsidRPr="008377CC" w:rsidRDefault="000E23FD" w:rsidP="00F073B2">
            <w:pPr>
              <w:rPr>
                <w:rFonts w:ascii="Arial" w:hAnsi="Arial" w:cs="Arial"/>
              </w:rPr>
            </w:pPr>
            <w:r>
              <w:rPr>
                <w:rFonts w:ascii="Arial" w:hAnsi="Arial" w:cs="Arial"/>
              </w:rPr>
              <w:t>19 May 2014</w:t>
            </w:r>
          </w:p>
        </w:tc>
        <w:tc>
          <w:tcPr>
            <w:tcW w:w="790" w:type="dxa"/>
            <w:vMerge w:val="restart"/>
            <w:tcBorders>
              <w:top w:val="single" w:sz="4" w:space="0" w:color="auto"/>
            </w:tcBorders>
          </w:tcPr>
          <w:p w:rsidR="000E23FD" w:rsidRPr="008377CC" w:rsidRDefault="000E23FD" w:rsidP="00F073B2">
            <w:pPr>
              <w:rPr>
                <w:rFonts w:ascii="Arial" w:hAnsi="Arial" w:cs="Arial"/>
              </w:rPr>
            </w:pPr>
            <w:r>
              <w:rPr>
                <w:rFonts w:ascii="Arial" w:hAnsi="Arial" w:cs="Arial"/>
              </w:rPr>
              <w:t>Mon</w:t>
            </w:r>
          </w:p>
        </w:tc>
        <w:tc>
          <w:tcPr>
            <w:tcW w:w="960" w:type="dxa"/>
          </w:tcPr>
          <w:p w:rsidR="000E23FD" w:rsidRPr="008377CC" w:rsidRDefault="000E23FD" w:rsidP="00CE2C6A">
            <w:pPr>
              <w:contextualSpacing/>
              <w:rPr>
                <w:rFonts w:ascii="Arial" w:hAnsi="Arial" w:cs="Arial"/>
              </w:rPr>
            </w:pPr>
            <w:r>
              <w:rPr>
                <w:rFonts w:ascii="Arial" w:hAnsi="Arial" w:cs="Arial"/>
              </w:rPr>
              <w:t>0800</w:t>
            </w:r>
            <w:r w:rsidRPr="008377CC">
              <w:rPr>
                <w:rFonts w:ascii="Arial" w:hAnsi="Arial" w:cs="Arial"/>
              </w:rPr>
              <w:t xml:space="preserve"> h</w:t>
            </w:r>
          </w:p>
        </w:tc>
        <w:tc>
          <w:tcPr>
            <w:tcW w:w="3240" w:type="dxa"/>
          </w:tcPr>
          <w:p w:rsidR="000E23FD" w:rsidRDefault="000E23FD" w:rsidP="00CE2C6A">
            <w:pPr>
              <w:contextualSpacing/>
              <w:rPr>
                <w:rFonts w:ascii="Arial" w:hAnsi="Arial" w:cs="Arial"/>
              </w:rPr>
            </w:pPr>
            <w:r>
              <w:rPr>
                <w:rFonts w:ascii="Arial" w:hAnsi="Arial" w:cs="Arial"/>
              </w:rPr>
              <w:t>1</w:t>
            </w:r>
            <w:r w:rsidRPr="0034421E">
              <w:rPr>
                <w:rFonts w:ascii="Arial" w:hAnsi="Arial" w:cs="Arial"/>
                <w:vertAlign w:val="superscript"/>
              </w:rPr>
              <w:t>st</w:t>
            </w:r>
            <w:r>
              <w:rPr>
                <w:rFonts w:ascii="Arial" w:hAnsi="Arial" w:cs="Arial"/>
              </w:rPr>
              <w:t xml:space="preserve"> start - Dressage </w:t>
            </w:r>
          </w:p>
          <w:p w:rsidR="000E23FD" w:rsidRPr="008377CC" w:rsidRDefault="000E23FD" w:rsidP="00C70B4E">
            <w:pPr>
              <w:contextualSpacing/>
              <w:rPr>
                <w:rFonts w:ascii="Arial" w:hAnsi="Arial" w:cs="Arial"/>
              </w:rPr>
            </w:pPr>
          </w:p>
        </w:tc>
        <w:tc>
          <w:tcPr>
            <w:tcW w:w="2610" w:type="dxa"/>
            <w:tcBorders>
              <w:right w:val="single" w:sz="4" w:space="0" w:color="auto"/>
            </w:tcBorders>
          </w:tcPr>
          <w:p w:rsidR="000E23FD" w:rsidRPr="008377CC" w:rsidRDefault="000E23FD" w:rsidP="008D79BC">
            <w:pPr>
              <w:rPr>
                <w:rFonts w:ascii="Arial" w:hAnsi="Arial" w:cs="Arial"/>
              </w:rPr>
            </w:pPr>
            <w:r>
              <w:rPr>
                <w:rFonts w:ascii="Arial" w:hAnsi="Arial" w:cs="Arial"/>
              </w:rPr>
              <w:t>Dressage Arena (AEC)</w:t>
            </w:r>
          </w:p>
        </w:tc>
        <w:tc>
          <w:tcPr>
            <w:tcW w:w="1349" w:type="dxa"/>
            <w:vMerge/>
            <w:tcBorders>
              <w:left w:val="single" w:sz="4" w:space="0" w:color="auto"/>
            </w:tcBorders>
          </w:tcPr>
          <w:p w:rsidR="000E23FD" w:rsidRPr="008377CC" w:rsidRDefault="000E23FD" w:rsidP="00F073B2">
            <w:pPr>
              <w:rPr>
                <w:rFonts w:ascii="Arial" w:hAnsi="Arial" w:cs="Arial"/>
              </w:rPr>
            </w:pPr>
          </w:p>
        </w:tc>
      </w:tr>
      <w:tr w:rsidR="000E23FD" w:rsidRPr="008377CC" w:rsidTr="00224264">
        <w:trPr>
          <w:trHeight w:val="405"/>
        </w:trPr>
        <w:tc>
          <w:tcPr>
            <w:tcW w:w="1131" w:type="dxa"/>
            <w:vMerge/>
            <w:tcBorders>
              <w:left w:val="single" w:sz="4" w:space="0" w:color="auto"/>
            </w:tcBorders>
          </w:tcPr>
          <w:p w:rsidR="000E23FD" w:rsidRPr="008377CC" w:rsidRDefault="000E23FD" w:rsidP="00CE2C6A">
            <w:pPr>
              <w:rPr>
                <w:rFonts w:ascii="Arial" w:hAnsi="Arial" w:cs="Arial"/>
              </w:rPr>
            </w:pPr>
          </w:p>
        </w:tc>
        <w:tc>
          <w:tcPr>
            <w:tcW w:w="790" w:type="dxa"/>
            <w:vMerge/>
          </w:tcPr>
          <w:p w:rsidR="000E23FD" w:rsidRPr="008377CC" w:rsidRDefault="000E23FD" w:rsidP="00F073B2">
            <w:pPr>
              <w:rPr>
                <w:rFonts w:ascii="Arial" w:hAnsi="Arial" w:cs="Arial"/>
              </w:rPr>
            </w:pPr>
          </w:p>
        </w:tc>
        <w:tc>
          <w:tcPr>
            <w:tcW w:w="960" w:type="dxa"/>
            <w:tcBorders>
              <w:bottom w:val="single" w:sz="4" w:space="0" w:color="auto"/>
            </w:tcBorders>
          </w:tcPr>
          <w:p w:rsidR="000E23FD" w:rsidRPr="008377CC" w:rsidRDefault="000E23FD" w:rsidP="00E9771B">
            <w:pPr>
              <w:contextualSpacing/>
              <w:rPr>
                <w:rFonts w:ascii="Arial" w:hAnsi="Arial" w:cs="Arial"/>
              </w:rPr>
            </w:pPr>
            <w:r>
              <w:rPr>
                <w:rFonts w:ascii="Arial" w:hAnsi="Arial" w:cs="Arial"/>
              </w:rPr>
              <w:t>1700</w:t>
            </w:r>
            <w:r w:rsidRPr="008377CC">
              <w:rPr>
                <w:rFonts w:ascii="Arial" w:hAnsi="Arial" w:cs="Arial"/>
              </w:rPr>
              <w:t>h</w:t>
            </w:r>
          </w:p>
        </w:tc>
        <w:tc>
          <w:tcPr>
            <w:tcW w:w="3240" w:type="dxa"/>
            <w:tcBorders>
              <w:bottom w:val="single" w:sz="4" w:space="0" w:color="auto"/>
            </w:tcBorders>
          </w:tcPr>
          <w:p w:rsidR="000E23FD" w:rsidRDefault="000E23FD" w:rsidP="00CE2C6A">
            <w:pPr>
              <w:contextualSpacing/>
              <w:rPr>
                <w:rFonts w:ascii="Arial" w:hAnsi="Arial" w:cs="Arial"/>
              </w:rPr>
            </w:pPr>
            <w:r w:rsidRPr="008377CC">
              <w:rPr>
                <w:rFonts w:ascii="Arial" w:hAnsi="Arial" w:cs="Arial"/>
              </w:rPr>
              <w:t>Briefing of fence judges and sp staff</w:t>
            </w:r>
            <w:r>
              <w:rPr>
                <w:rFonts w:ascii="Arial" w:hAnsi="Arial" w:cs="Arial"/>
              </w:rPr>
              <w:t xml:space="preserve"> by Jury/TD/CD/ Steward etc </w:t>
            </w:r>
            <w:r w:rsidRPr="008377CC">
              <w:rPr>
                <w:rFonts w:ascii="Arial" w:hAnsi="Arial" w:cs="Arial"/>
              </w:rPr>
              <w:t xml:space="preserve"> </w:t>
            </w:r>
          </w:p>
        </w:tc>
        <w:tc>
          <w:tcPr>
            <w:tcW w:w="2610" w:type="dxa"/>
            <w:tcBorders>
              <w:bottom w:val="single" w:sz="4" w:space="0" w:color="auto"/>
              <w:right w:val="single" w:sz="4" w:space="0" w:color="auto"/>
            </w:tcBorders>
          </w:tcPr>
          <w:p w:rsidR="000E23FD" w:rsidRDefault="000E23FD" w:rsidP="002418AA">
            <w:pPr>
              <w:rPr>
                <w:rFonts w:ascii="Arial" w:hAnsi="Arial" w:cs="Arial"/>
              </w:rPr>
            </w:pPr>
            <w:r>
              <w:rPr>
                <w:rFonts w:ascii="Arial" w:hAnsi="Arial" w:cs="Arial"/>
              </w:rPr>
              <w:t>Cross country area (AEC)</w:t>
            </w:r>
          </w:p>
        </w:tc>
        <w:tc>
          <w:tcPr>
            <w:tcW w:w="1349" w:type="dxa"/>
            <w:vMerge/>
            <w:tcBorders>
              <w:left w:val="single" w:sz="4" w:space="0" w:color="auto"/>
            </w:tcBorders>
          </w:tcPr>
          <w:p w:rsidR="000E23FD" w:rsidRPr="008377CC" w:rsidRDefault="000E23FD" w:rsidP="00F073B2">
            <w:pPr>
              <w:rPr>
                <w:rFonts w:ascii="Arial" w:hAnsi="Arial" w:cs="Arial"/>
              </w:rPr>
            </w:pPr>
          </w:p>
        </w:tc>
      </w:tr>
      <w:tr w:rsidR="000E23FD" w:rsidRPr="008377CC" w:rsidTr="00CE2C6A">
        <w:trPr>
          <w:trHeight w:val="408"/>
        </w:trPr>
        <w:tc>
          <w:tcPr>
            <w:tcW w:w="1131" w:type="dxa"/>
            <w:vMerge/>
            <w:tcBorders>
              <w:left w:val="single" w:sz="4" w:space="0" w:color="auto"/>
            </w:tcBorders>
          </w:tcPr>
          <w:p w:rsidR="000E23FD" w:rsidRDefault="000E23FD" w:rsidP="00F073B2">
            <w:pPr>
              <w:rPr>
                <w:rFonts w:ascii="Arial" w:hAnsi="Arial" w:cs="Arial"/>
              </w:rPr>
            </w:pPr>
          </w:p>
        </w:tc>
        <w:tc>
          <w:tcPr>
            <w:tcW w:w="790" w:type="dxa"/>
            <w:vMerge/>
          </w:tcPr>
          <w:p w:rsidR="000E23FD" w:rsidRDefault="000E23FD" w:rsidP="00F073B2">
            <w:pPr>
              <w:rPr>
                <w:rFonts w:ascii="Arial" w:hAnsi="Arial" w:cs="Arial"/>
              </w:rPr>
            </w:pPr>
          </w:p>
        </w:tc>
        <w:tc>
          <w:tcPr>
            <w:tcW w:w="960" w:type="dxa"/>
            <w:tcBorders>
              <w:top w:val="single" w:sz="4" w:space="0" w:color="auto"/>
            </w:tcBorders>
          </w:tcPr>
          <w:p w:rsidR="000E23FD" w:rsidRDefault="000E23FD" w:rsidP="00CE2C6A">
            <w:pPr>
              <w:contextualSpacing/>
              <w:rPr>
                <w:rFonts w:ascii="Arial" w:hAnsi="Arial" w:cs="Arial"/>
              </w:rPr>
            </w:pPr>
            <w:r>
              <w:rPr>
                <w:rFonts w:ascii="Arial" w:hAnsi="Arial" w:cs="Arial"/>
              </w:rPr>
              <w:t>1800 h</w:t>
            </w:r>
          </w:p>
        </w:tc>
        <w:tc>
          <w:tcPr>
            <w:tcW w:w="3240" w:type="dxa"/>
            <w:tcBorders>
              <w:top w:val="single" w:sz="4" w:space="0" w:color="auto"/>
            </w:tcBorders>
          </w:tcPr>
          <w:p w:rsidR="000E23FD" w:rsidRDefault="000E23FD" w:rsidP="00115467">
            <w:pPr>
              <w:contextualSpacing/>
              <w:rPr>
                <w:rFonts w:ascii="Arial" w:hAnsi="Arial" w:cs="Arial"/>
              </w:rPr>
            </w:pPr>
            <w:r>
              <w:rPr>
                <w:rFonts w:ascii="Arial" w:hAnsi="Arial" w:cs="Arial"/>
              </w:rPr>
              <w:t>Briefing of competitors by Jury/TD/CD/ Stewards etc</w:t>
            </w:r>
          </w:p>
          <w:p w:rsidR="000E23FD" w:rsidRDefault="000E23FD" w:rsidP="00115467">
            <w:pPr>
              <w:contextualSpacing/>
              <w:rPr>
                <w:rFonts w:ascii="Arial" w:hAnsi="Arial" w:cs="Arial"/>
              </w:rPr>
            </w:pPr>
          </w:p>
        </w:tc>
        <w:tc>
          <w:tcPr>
            <w:tcW w:w="2610" w:type="dxa"/>
            <w:tcBorders>
              <w:top w:val="single" w:sz="4" w:space="0" w:color="auto"/>
              <w:right w:val="single" w:sz="4" w:space="0" w:color="auto"/>
            </w:tcBorders>
          </w:tcPr>
          <w:p w:rsidR="000E23FD" w:rsidRDefault="000E23FD" w:rsidP="00F073B2">
            <w:pPr>
              <w:rPr>
                <w:rFonts w:ascii="Arial" w:hAnsi="Arial" w:cs="Arial"/>
              </w:rPr>
            </w:pPr>
            <w:r>
              <w:rPr>
                <w:rFonts w:ascii="Arial" w:hAnsi="Arial" w:cs="Arial"/>
              </w:rPr>
              <w:t>Cross country area (AEC)</w:t>
            </w:r>
          </w:p>
        </w:tc>
        <w:tc>
          <w:tcPr>
            <w:tcW w:w="1349" w:type="dxa"/>
            <w:vMerge/>
            <w:tcBorders>
              <w:left w:val="single" w:sz="4" w:space="0" w:color="auto"/>
            </w:tcBorders>
          </w:tcPr>
          <w:p w:rsidR="000E23FD" w:rsidRPr="008377CC" w:rsidRDefault="000E23FD" w:rsidP="00F073B2">
            <w:pPr>
              <w:rPr>
                <w:rFonts w:ascii="Arial" w:hAnsi="Arial" w:cs="Arial"/>
              </w:rPr>
            </w:pPr>
          </w:p>
        </w:tc>
      </w:tr>
      <w:tr w:rsidR="000E23FD" w:rsidRPr="008377CC" w:rsidTr="00CE2C6A">
        <w:trPr>
          <w:trHeight w:val="828"/>
        </w:trPr>
        <w:tc>
          <w:tcPr>
            <w:tcW w:w="1131" w:type="dxa"/>
          </w:tcPr>
          <w:p w:rsidR="000E23FD" w:rsidRPr="008377CC" w:rsidRDefault="000E23FD" w:rsidP="00115467">
            <w:pPr>
              <w:rPr>
                <w:rFonts w:ascii="Arial" w:hAnsi="Arial" w:cs="Arial"/>
              </w:rPr>
            </w:pPr>
            <w:r>
              <w:rPr>
                <w:rFonts w:ascii="Arial" w:hAnsi="Arial" w:cs="Arial"/>
              </w:rPr>
              <w:t>20 May 2014</w:t>
            </w:r>
          </w:p>
        </w:tc>
        <w:tc>
          <w:tcPr>
            <w:tcW w:w="790" w:type="dxa"/>
          </w:tcPr>
          <w:p w:rsidR="000E23FD" w:rsidRPr="008377CC" w:rsidRDefault="000E23FD" w:rsidP="00F073B2">
            <w:pPr>
              <w:rPr>
                <w:rFonts w:ascii="Arial" w:hAnsi="Arial" w:cs="Arial"/>
              </w:rPr>
            </w:pPr>
            <w:r>
              <w:rPr>
                <w:rFonts w:ascii="Arial" w:hAnsi="Arial" w:cs="Arial"/>
              </w:rPr>
              <w:t>Tue</w:t>
            </w:r>
          </w:p>
        </w:tc>
        <w:tc>
          <w:tcPr>
            <w:tcW w:w="960" w:type="dxa"/>
          </w:tcPr>
          <w:p w:rsidR="000E23FD" w:rsidRPr="008377CC" w:rsidRDefault="000E23FD" w:rsidP="00F073B2">
            <w:pPr>
              <w:contextualSpacing/>
              <w:rPr>
                <w:rFonts w:ascii="Arial" w:hAnsi="Arial" w:cs="Arial"/>
              </w:rPr>
            </w:pPr>
            <w:r>
              <w:rPr>
                <w:rFonts w:ascii="Arial" w:hAnsi="Arial" w:cs="Arial"/>
              </w:rPr>
              <w:t>0700 h</w:t>
            </w:r>
          </w:p>
        </w:tc>
        <w:tc>
          <w:tcPr>
            <w:tcW w:w="3240" w:type="dxa"/>
          </w:tcPr>
          <w:p w:rsidR="000E23FD" w:rsidRPr="008377CC" w:rsidRDefault="000E23FD" w:rsidP="0034421E">
            <w:pPr>
              <w:contextualSpacing/>
              <w:rPr>
                <w:rFonts w:ascii="Arial" w:hAnsi="Arial" w:cs="Arial"/>
              </w:rPr>
            </w:pPr>
            <w:r>
              <w:rPr>
                <w:rFonts w:ascii="Arial" w:hAnsi="Arial" w:cs="Arial"/>
              </w:rPr>
              <w:t>1</w:t>
            </w:r>
            <w:r w:rsidRPr="0034421E">
              <w:rPr>
                <w:rFonts w:ascii="Arial" w:hAnsi="Arial" w:cs="Arial"/>
                <w:vertAlign w:val="superscript"/>
              </w:rPr>
              <w:t>st</w:t>
            </w:r>
            <w:r>
              <w:rPr>
                <w:rFonts w:ascii="Arial" w:hAnsi="Arial" w:cs="Arial"/>
              </w:rPr>
              <w:t xml:space="preserve"> start - Cross country </w:t>
            </w:r>
          </w:p>
        </w:tc>
        <w:tc>
          <w:tcPr>
            <w:tcW w:w="2610" w:type="dxa"/>
          </w:tcPr>
          <w:p w:rsidR="000E23FD" w:rsidRPr="008377CC" w:rsidRDefault="000E23FD" w:rsidP="00F073B2">
            <w:pPr>
              <w:rPr>
                <w:rFonts w:ascii="Arial" w:hAnsi="Arial" w:cs="Arial"/>
              </w:rPr>
            </w:pPr>
            <w:r w:rsidRPr="008377CC">
              <w:rPr>
                <w:rFonts w:ascii="Arial" w:hAnsi="Arial" w:cs="Arial"/>
              </w:rPr>
              <w:t>Cross country area</w:t>
            </w:r>
            <w:r>
              <w:rPr>
                <w:rFonts w:ascii="Arial" w:hAnsi="Arial" w:cs="Arial"/>
              </w:rPr>
              <w:t xml:space="preserve"> (AEC)</w:t>
            </w:r>
          </w:p>
        </w:tc>
        <w:tc>
          <w:tcPr>
            <w:tcW w:w="1349" w:type="dxa"/>
          </w:tcPr>
          <w:p w:rsidR="000E23FD" w:rsidRPr="008377CC" w:rsidRDefault="000E23FD" w:rsidP="00F073B2">
            <w:pPr>
              <w:rPr>
                <w:rFonts w:ascii="Arial" w:hAnsi="Arial" w:cs="Arial"/>
              </w:rPr>
            </w:pPr>
          </w:p>
        </w:tc>
      </w:tr>
      <w:tr w:rsidR="000E23FD" w:rsidRPr="008377CC" w:rsidTr="00CE2C6A">
        <w:trPr>
          <w:trHeight w:val="260"/>
        </w:trPr>
        <w:tc>
          <w:tcPr>
            <w:tcW w:w="1131" w:type="dxa"/>
            <w:vMerge w:val="restart"/>
          </w:tcPr>
          <w:p w:rsidR="000E23FD" w:rsidRDefault="000E23FD" w:rsidP="00F073B2">
            <w:pPr>
              <w:rPr>
                <w:rFonts w:ascii="Arial" w:hAnsi="Arial" w:cs="Arial"/>
              </w:rPr>
            </w:pPr>
            <w:r>
              <w:rPr>
                <w:rFonts w:ascii="Arial" w:hAnsi="Arial" w:cs="Arial"/>
              </w:rPr>
              <w:t>21 May 2014</w:t>
            </w:r>
          </w:p>
          <w:p w:rsidR="000E23FD" w:rsidRPr="008377CC" w:rsidRDefault="000E23FD" w:rsidP="00F073B2">
            <w:pPr>
              <w:rPr>
                <w:rFonts w:ascii="Arial" w:hAnsi="Arial" w:cs="Arial"/>
              </w:rPr>
            </w:pPr>
          </w:p>
        </w:tc>
        <w:tc>
          <w:tcPr>
            <w:tcW w:w="790" w:type="dxa"/>
            <w:vMerge w:val="restart"/>
          </w:tcPr>
          <w:p w:rsidR="000E23FD" w:rsidRPr="008377CC" w:rsidRDefault="000E23FD" w:rsidP="00F073B2">
            <w:pPr>
              <w:rPr>
                <w:rFonts w:ascii="Arial" w:hAnsi="Arial" w:cs="Arial"/>
              </w:rPr>
            </w:pPr>
            <w:r>
              <w:rPr>
                <w:rFonts w:ascii="Arial" w:hAnsi="Arial" w:cs="Arial"/>
              </w:rPr>
              <w:t>Wed</w:t>
            </w:r>
          </w:p>
          <w:p w:rsidR="000E23FD" w:rsidRPr="008377CC" w:rsidRDefault="000E23FD" w:rsidP="00AB3CC2">
            <w:pPr>
              <w:rPr>
                <w:rFonts w:ascii="Arial" w:hAnsi="Arial" w:cs="Arial"/>
              </w:rPr>
            </w:pPr>
          </w:p>
        </w:tc>
        <w:tc>
          <w:tcPr>
            <w:tcW w:w="960" w:type="dxa"/>
          </w:tcPr>
          <w:p w:rsidR="000E23FD" w:rsidRPr="008377CC" w:rsidRDefault="000E23FD" w:rsidP="00CE2C6A">
            <w:pPr>
              <w:contextualSpacing/>
              <w:rPr>
                <w:rFonts w:ascii="Arial" w:hAnsi="Arial" w:cs="Arial"/>
              </w:rPr>
            </w:pPr>
            <w:r>
              <w:rPr>
                <w:rFonts w:ascii="Arial" w:hAnsi="Arial" w:cs="Arial"/>
              </w:rPr>
              <w:t>0800 h</w:t>
            </w:r>
          </w:p>
        </w:tc>
        <w:tc>
          <w:tcPr>
            <w:tcW w:w="3240" w:type="dxa"/>
          </w:tcPr>
          <w:p w:rsidR="000E23FD" w:rsidRDefault="000E23FD" w:rsidP="00A04F9D">
            <w:pPr>
              <w:contextualSpacing/>
              <w:rPr>
                <w:rFonts w:ascii="Arial" w:hAnsi="Arial" w:cs="Arial"/>
              </w:rPr>
            </w:pPr>
            <w:r>
              <w:rPr>
                <w:rFonts w:ascii="Arial" w:hAnsi="Arial" w:cs="Arial"/>
              </w:rPr>
              <w:t>Second horse inspection</w:t>
            </w:r>
          </w:p>
          <w:p w:rsidR="000E23FD" w:rsidRPr="008377CC" w:rsidRDefault="000E23FD" w:rsidP="00A04F9D">
            <w:pPr>
              <w:contextualSpacing/>
              <w:rPr>
                <w:rFonts w:ascii="Arial" w:hAnsi="Arial" w:cs="Arial"/>
              </w:rPr>
            </w:pPr>
          </w:p>
        </w:tc>
        <w:tc>
          <w:tcPr>
            <w:tcW w:w="2610" w:type="dxa"/>
            <w:tcBorders>
              <w:bottom w:val="single" w:sz="4" w:space="0" w:color="auto"/>
            </w:tcBorders>
          </w:tcPr>
          <w:p w:rsidR="000E23FD" w:rsidRPr="008377CC" w:rsidRDefault="000E23FD" w:rsidP="00F073B2">
            <w:pPr>
              <w:rPr>
                <w:rFonts w:ascii="Arial" w:hAnsi="Arial" w:cs="Arial"/>
              </w:rPr>
            </w:pPr>
            <w:r>
              <w:rPr>
                <w:rFonts w:ascii="Arial" w:hAnsi="Arial" w:cs="Arial"/>
              </w:rPr>
              <w:t>AEC</w:t>
            </w:r>
          </w:p>
        </w:tc>
        <w:tc>
          <w:tcPr>
            <w:tcW w:w="1349" w:type="dxa"/>
            <w:tcBorders>
              <w:bottom w:val="single" w:sz="4" w:space="0" w:color="auto"/>
            </w:tcBorders>
          </w:tcPr>
          <w:p w:rsidR="000E23FD" w:rsidRPr="008377CC" w:rsidRDefault="000E23FD" w:rsidP="00F073B2">
            <w:pPr>
              <w:rPr>
                <w:rFonts w:ascii="Arial" w:hAnsi="Arial" w:cs="Arial"/>
              </w:rPr>
            </w:pPr>
          </w:p>
        </w:tc>
      </w:tr>
      <w:tr w:rsidR="000E23FD" w:rsidRPr="008377CC" w:rsidTr="00CE2C6A">
        <w:trPr>
          <w:trHeight w:val="260"/>
        </w:trPr>
        <w:tc>
          <w:tcPr>
            <w:tcW w:w="1131" w:type="dxa"/>
            <w:vMerge/>
          </w:tcPr>
          <w:p w:rsidR="000E23FD" w:rsidRPr="008377CC" w:rsidRDefault="000E23FD" w:rsidP="00F073B2">
            <w:pPr>
              <w:rPr>
                <w:rFonts w:ascii="Arial" w:hAnsi="Arial" w:cs="Arial"/>
              </w:rPr>
            </w:pPr>
          </w:p>
        </w:tc>
        <w:tc>
          <w:tcPr>
            <w:tcW w:w="790" w:type="dxa"/>
            <w:vMerge/>
          </w:tcPr>
          <w:p w:rsidR="000E23FD" w:rsidRPr="008377CC" w:rsidRDefault="000E23FD" w:rsidP="00AB3CC2">
            <w:pPr>
              <w:rPr>
                <w:rFonts w:ascii="Arial" w:hAnsi="Arial" w:cs="Arial"/>
              </w:rPr>
            </w:pPr>
          </w:p>
        </w:tc>
        <w:tc>
          <w:tcPr>
            <w:tcW w:w="960" w:type="dxa"/>
          </w:tcPr>
          <w:p w:rsidR="000E23FD" w:rsidRPr="008377CC" w:rsidRDefault="000E23FD" w:rsidP="00F073B2">
            <w:pPr>
              <w:contextualSpacing/>
              <w:rPr>
                <w:rFonts w:ascii="Arial" w:hAnsi="Arial" w:cs="Arial"/>
              </w:rPr>
            </w:pPr>
            <w:r>
              <w:rPr>
                <w:rFonts w:ascii="Arial" w:hAnsi="Arial" w:cs="Arial"/>
              </w:rPr>
              <w:t>1600 h</w:t>
            </w:r>
          </w:p>
        </w:tc>
        <w:tc>
          <w:tcPr>
            <w:tcW w:w="3240" w:type="dxa"/>
          </w:tcPr>
          <w:p w:rsidR="000E23FD" w:rsidRDefault="000E23FD" w:rsidP="00F073B2">
            <w:pPr>
              <w:contextualSpacing/>
              <w:rPr>
                <w:rFonts w:ascii="Arial" w:hAnsi="Arial" w:cs="Arial"/>
              </w:rPr>
            </w:pPr>
            <w:r>
              <w:rPr>
                <w:rFonts w:ascii="Arial" w:hAnsi="Arial" w:cs="Arial"/>
              </w:rPr>
              <w:t>1</w:t>
            </w:r>
            <w:r w:rsidRPr="00C722D6">
              <w:rPr>
                <w:rFonts w:ascii="Arial" w:hAnsi="Arial" w:cs="Arial"/>
                <w:vertAlign w:val="superscript"/>
              </w:rPr>
              <w:t>st</w:t>
            </w:r>
            <w:r>
              <w:rPr>
                <w:rFonts w:ascii="Arial" w:hAnsi="Arial" w:cs="Arial"/>
              </w:rPr>
              <w:t xml:space="preserve"> start - Jumping </w:t>
            </w:r>
          </w:p>
          <w:p w:rsidR="000E23FD" w:rsidRPr="008377CC" w:rsidRDefault="000E23FD" w:rsidP="00F073B2">
            <w:pPr>
              <w:contextualSpacing/>
              <w:rPr>
                <w:rFonts w:ascii="Arial" w:hAnsi="Arial" w:cs="Arial"/>
              </w:rPr>
            </w:pPr>
          </w:p>
        </w:tc>
        <w:tc>
          <w:tcPr>
            <w:tcW w:w="2610" w:type="dxa"/>
          </w:tcPr>
          <w:p w:rsidR="000E23FD" w:rsidRPr="008377CC" w:rsidRDefault="000E23FD" w:rsidP="00F073B2">
            <w:pPr>
              <w:rPr>
                <w:rFonts w:ascii="Arial" w:hAnsi="Arial" w:cs="Arial"/>
              </w:rPr>
            </w:pPr>
            <w:r>
              <w:rPr>
                <w:rFonts w:ascii="Arial" w:hAnsi="Arial" w:cs="Arial"/>
              </w:rPr>
              <w:t>Jumping arena (AEC)</w:t>
            </w:r>
          </w:p>
        </w:tc>
        <w:tc>
          <w:tcPr>
            <w:tcW w:w="1349" w:type="dxa"/>
            <w:tcBorders>
              <w:bottom w:val="single" w:sz="4" w:space="0" w:color="auto"/>
            </w:tcBorders>
          </w:tcPr>
          <w:p w:rsidR="000E23FD" w:rsidRPr="008377CC" w:rsidRDefault="000E23FD" w:rsidP="00F073B2">
            <w:pPr>
              <w:rPr>
                <w:rFonts w:ascii="Arial" w:hAnsi="Arial" w:cs="Arial"/>
              </w:rPr>
            </w:pPr>
          </w:p>
        </w:tc>
      </w:tr>
      <w:tr w:rsidR="000E23FD" w:rsidRPr="008377CC" w:rsidTr="00CE2C6A">
        <w:trPr>
          <w:trHeight w:val="847"/>
        </w:trPr>
        <w:tc>
          <w:tcPr>
            <w:tcW w:w="1131" w:type="dxa"/>
            <w:vMerge/>
          </w:tcPr>
          <w:p w:rsidR="000E23FD" w:rsidRPr="008377CC" w:rsidRDefault="000E23FD" w:rsidP="00F073B2">
            <w:pPr>
              <w:rPr>
                <w:rFonts w:ascii="Arial" w:hAnsi="Arial" w:cs="Arial"/>
              </w:rPr>
            </w:pPr>
          </w:p>
        </w:tc>
        <w:tc>
          <w:tcPr>
            <w:tcW w:w="790" w:type="dxa"/>
            <w:vMerge/>
          </w:tcPr>
          <w:p w:rsidR="000E23FD" w:rsidRPr="008377CC" w:rsidRDefault="000E23FD" w:rsidP="00F073B2">
            <w:pPr>
              <w:rPr>
                <w:rFonts w:ascii="Arial" w:hAnsi="Arial" w:cs="Arial"/>
              </w:rPr>
            </w:pPr>
          </w:p>
        </w:tc>
        <w:tc>
          <w:tcPr>
            <w:tcW w:w="960" w:type="dxa"/>
          </w:tcPr>
          <w:p w:rsidR="000E23FD" w:rsidRPr="008377CC" w:rsidRDefault="000E23FD" w:rsidP="00F073B2">
            <w:pPr>
              <w:contextualSpacing/>
              <w:rPr>
                <w:rFonts w:ascii="Arial" w:hAnsi="Arial" w:cs="Arial"/>
              </w:rPr>
            </w:pPr>
            <w:r>
              <w:rPr>
                <w:rFonts w:ascii="Arial" w:hAnsi="Arial" w:cs="Arial"/>
              </w:rPr>
              <w:t xml:space="preserve">1800h </w:t>
            </w:r>
          </w:p>
        </w:tc>
        <w:tc>
          <w:tcPr>
            <w:tcW w:w="3240" w:type="dxa"/>
          </w:tcPr>
          <w:p w:rsidR="000E23FD" w:rsidRPr="008377CC" w:rsidRDefault="000E23FD" w:rsidP="00CE2C6A">
            <w:pPr>
              <w:contextualSpacing/>
              <w:rPr>
                <w:rFonts w:ascii="Arial" w:hAnsi="Arial" w:cs="Arial"/>
              </w:rPr>
            </w:pPr>
            <w:r>
              <w:rPr>
                <w:rFonts w:ascii="Arial" w:hAnsi="Arial" w:cs="Arial"/>
              </w:rPr>
              <w:t>Prize giving</w:t>
            </w:r>
            <w:r w:rsidRPr="008377CC">
              <w:rPr>
                <w:rFonts w:ascii="Arial" w:hAnsi="Arial" w:cs="Arial"/>
              </w:rPr>
              <w:t xml:space="preserve"> </w:t>
            </w:r>
          </w:p>
        </w:tc>
        <w:tc>
          <w:tcPr>
            <w:tcW w:w="2610" w:type="dxa"/>
          </w:tcPr>
          <w:p w:rsidR="000E23FD" w:rsidRDefault="000E23FD" w:rsidP="00F073B2">
            <w:pPr>
              <w:rPr>
                <w:rFonts w:ascii="Arial" w:hAnsi="Arial" w:cs="Arial"/>
              </w:rPr>
            </w:pPr>
            <w:r>
              <w:rPr>
                <w:rFonts w:ascii="Arial" w:hAnsi="Arial" w:cs="Arial"/>
              </w:rPr>
              <w:t>Jumping Arena  (AEC)</w:t>
            </w:r>
          </w:p>
          <w:p w:rsidR="000E23FD" w:rsidRPr="008377CC" w:rsidRDefault="000E23FD" w:rsidP="00F073B2">
            <w:pPr>
              <w:rPr>
                <w:rFonts w:ascii="Arial" w:hAnsi="Arial" w:cs="Arial"/>
              </w:rPr>
            </w:pPr>
          </w:p>
        </w:tc>
        <w:tc>
          <w:tcPr>
            <w:tcW w:w="1349" w:type="dxa"/>
            <w:tcBorders>
              <w:top w:val="single" w:sz="4" w:space="0" w:color="auto"/>
            </w:tcBorders>
          </w:tcPr>
          <w:p w:rsidR="000E23FD" w:rsidRPr="008377CC" w:rsidRDefault="000E23FD" w:rsidP="00F073B2">
            <w:pPr>
              <w:rPr>
                <w:rFonts w:ascii="Arial" w:hAnsi="Arial" w:cs="Arial"/>
              </w:rPr>
            </w:pPr>
          </w:p>
        </w:tc>
      </w:tr>
    </w:tbl>
    <w:p w:rsidR="000E23FD" w:rsidRPr="008377CC" w:rsidRDefault="000E23FD" w:rsidP="00E81F3D">
      <w:pPr>
        <w:jc w:val="both"/>
        <w:rPr>
          <w:rFonts w:ascii="Arial" w:hAnsi="Arial" w:cs="Arial"/>
        </w:rPr>
      </w:pPr>
    </w:p>
    <w:p w:rsidR="000E23FD" w:rsidRPr="008377CC" w:rsidRDefault="000E23FD" w:rsidP="00E81F3D">
      <w:pPr>
        <w:jc w:val="both"/>
        <w:rPr>
          <w:rFonts w:ascii="Arial" w:hAnsi="Arial" w:cs="Arial"/>
          <w:b/>
        </w:rPr>
      </w:pPr>
      <w:r w:rsidRPr="008377CC">
        <w:rPr>
          <w:rFonts w:ascii="Arial" w:hAnsi="Arial" w:cs="Arial"/>
        </w:rPr>
        <w:t xml:space="preserve">@ </w:t>
      </w:r>
      <w:r w:rsidRPr="008377CC">
        <w:rPr>
          <w:rFonts w:ascii="Arial" w:hAnsi="Arial" w:cs="Arial"/>
          <w:b/>
        </w:rPr>
        <w:t xml:space="preserve">All prize winners are required to be present 30 minutes prior to scheduled prize distribution ceremony. </w:t>
      </w: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jc w:val="right"/>
        <w:rPr>
          <w:rFonts w:ascii="Arial" w:hAnsi="Arial" w:cs="Arial"/>
          <w:b/>
          <w:u w:val="single"/>
        </w:rPr>
      </w:pPr>
    </w:p>
    <w:p w:rsidR="000E23FD" w:rsidRPr="008377CC" w:rsidRDefault="000E23FD" w:rsidP="00E81F3D">
      <w:pPr>
        <w:tabs>
          <w:tab w:val="left" w:pos="3927"/>
        </w:tabs>
        <w:rPr>
          <w:rFonts w:ascii="Arial" w:hAnsi="Arial" w:cs="Arial"/>
          <w:bCs/>
        </w:rPr>
        <w:sectPr w:rsidR="000E23FD" w:rsidRPr="008377CC" w:rsidSect="00922C3D">
          <w:footerReference w:type="default" r:id="rId8"/>
          <w:pgSz w:w="11909" w:h="16834" w:code="9"/>
          <w:pgMar w:top="864" w:right="1109" w:bottom="1170" w:left="1350" w:header="720" w:footer="230" w:gutter="0"/>
          <w:cols w:space="720"/>
          <w:docGrid w:linePitch="360"/>
        </w:sectPr>
      </w:pPr>
    </w:p>
    <w:p w:rsidR="000E23FD" w:rsidRPr="008377CC" w:rsidRDefault="000E23FD" w:rsidP="00E81F3D">
      <w:pPr>
        <w:pStyle w:val="Heading3"/>
        <w:ind w:left="12240" w:firstLine="720"/>
        <w:rPr>
          <w:bCs w:val="0"/>
        </w:rPr>
      </w:pPr>
      <w:r w:rsidRPr="008377CC">
        <w:rPr>
          <w:bCs w:val="0"/>
        </w:rPr>
        <w:t>Appx ‘</w:t>
      </w:r>
      <w:r>
        <w:rPr>
          <w:bCs w:val="0"/>
        </w:rPr>
        <w:t>C</w:t>
      </w:r>
      <w:r w:rsidRPr="008377CC">
        <w:rPr>
          <w:bCs w:val="0"/>
        </w:rPr>
        <w:t>’</w:t>
      </w:r>
    </w:p>
    <w:p w:rsidR="000E23FD" w:rsidRPr="008377CC" w:rsidRDefault="000E23FD" w:rsidP="00E81F3D">
      <w:pPr>
        <w:pStyle w:val="Heading3"/>
        <w:jc w:val="center"/>
        <w:rPr>
          <w:bCs w:val="0"/>
        </w:rPr>
      </w:pPr>
    </w:p>
    <w:p w:rsidR="000E23FD" w:rsidRPr="00384667" w:rsidRDefault="000E23FD" w:rsidP="00E81F3D">
      <w:pPr>
        <w:pStyle w:val="Heading3"/>
        <w:jc w:val="center"/>
        <w:rPr>
          <w:bCs w:val="0"/>
        </w:rPr>
      </w:pPr>
      <w:r w:rsidRPr="00384667">
        <w:rPr>
          <w:bCs w:val="0"/>
        </w:rPr>
        <w:t xml:space="preserve">ENTRY FORM : </w:t>
      </w:r>
      <w:r>
        <w:rPr>
          <w:bCs w:val="0"/>
        </w:rPr>
        <w:t>4</w:t>
      </w:r>
      <w:r w:rsidRPr="00EC74B2">
        <w:rPr>
          <w:bCs w:val="0"/>
          <w:vertAlign w:val="superscript"/>
        </w:rPr>
        <w:t>TH</w:t>
      </w:r>
      <w:r>
        <w:rPr>
          <w:bCs w:val="0"/>
        </w:rPr>
        <w:t xml:space="preserve"> SELECTION TRIAL  (CCI 1*) EVENTING </w:t>
      </w:r>
      <w:r w:rsidRPr="00384667">
        <w:rPr>
          <w:bCs w:val="0"/>
        </w:rPr>
        <w:t>-</w:t>
      </w:r>
      <w:r>
        <w:rPr>
          <w:bCs w:val="0"/>
        </w:rPr>
        <w:t xml:space="preserve"> </w:t>
      </w:r>
      <w:r w:rsidRPr="00384667">
        <w:rPr>
          <w:bCs w:val="0"/>
        </w:rPr>
        <w:t xml:space="preserve">2014 </w:t>
      </w:r>
      <w:r>
        <w:rPr>
          <w:bCs w:val="0"/>
        </w:rPr>
        <w:t>NEW DELHI</w:t>
      </w:r>
      <w:r w:rsidRPr="00384667">
        <w:rPr>
          <w:bCs w:val="0"/>
        </w:rPr>
        <w:t xml:space="preserve"> </w:t>
      </w:r>
    </w:p>
    <w:p w:rsidR="000E23FD" w:rsidRPr="008377CC" w:rsidRDefault="000E23FD" w:rsidP="00E81F3D">
      <w:pPr>
        <w:pStyle w:val="Heading2"/>
        <w:ind w:left="4320" w:firstLine="720"/>
        <w:rPr>
          <w:b/>
          <w:bCs/>
        </w:rPr>
      </w:pPr>
      <w:r w:rsidRPr="008377CC">
        <w:rPr>
          <w:b/>
          <w:bCs/>
          <w:u w:val="none"/>
        </w:rPr>
        <w:tab/>
      </w:r>
      <w:r w:rsidRPr="008377CC">
        <w:rPr>
          <w:b/>
          <w:bCs/>
          <w:u w:val="none"/>
        </w:rPr>
        <w:tab/>
      </w:r>
      <w:r w:rsidRPr="008377CC">
        <w:rPr>
          <w:b/>
          <w:bCs/>
          <w:u w:val="none"/>
        </w:rPr>
        <w:tab/>
      </w:r>
      <w:r w:rsidRPr="008377CC">
        <w:rPr>
          <w:b/>
          <w:bCs/>
          <w:u w:val="none"/>
        </w:rPr>
        <w:tab/>
      </w:r>
      <w:r w:rsidRPr="008377CC">
        <w:rPr>
          <w:b/>
          <w:bCs/>
          <w:u w:val="none"/>
        </w:rPr>
        <w:tab/>
      </w:r>
      <w:r w:rsidRPr="008377CC">
        <w:rPr>
          <w:b/>
          <w:bCs/>
          <w:u w:val="none"/>
        </w:rPr>
        <w:tab/>
      </w:r>
    </w:p>
    <w:p w:rsidR="000E23FD" w:rsidRPr="008377CC" w:rsidRDefault="000E23FD" w:rsidP="00E81F3D">
      <w:pPr>
        <w:pStyle w:val="Heading3"/>
        <w:ind w:firstLine="720"/>
        <w:rPr>
          <w:bCs w:val="0"/>
          <w:u w:val="none"/>
        </w:rPr>
      </w:pPr>
      <w:r w:rsidRPr="008377CC">
        <w:rPr>
          <w:bCs w:val="0"/>
          <w:u w:val="none"/>
        </w:rPr>
        <w:t>NAME OF THE UNIT/INDIVIDUAL:__________________________</w:t>
      </w:r>
    </w:p>
    <w:p w:rsidR="000E23FD" w:rsidRPr="008377CC" w:rsidRDefault="000E23FD" w:rsidP="00E81F3D">
      <w:pPr>
        <w:pStyle w:val="Header"/>
        <w:tabs>
          <w:tab w:val="clear" w:pos="4320"/>
          <w:tab w:val="clear" w:pos="8640"/>
        </w:tabs>
        <w:rPr>
          <w:rFonts w:ascii="Arial" w:hAnsi="Arial" w:cs="Arial"/>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368"/>
        <w:gridCol w:w="1620"/>
        <w:gridCol w:w="900"/>
        <w:gridCol w:w="1080"/>
        <w:gridCol w:w="1170"/>
        <w:gridCol w:w="900"/>
        <w:gridCol w:w="1260"/>
        <w:gridCol w:w="1170"/>
        <w:gridCol w:w="900"/>
        <w:gridCol w:w="810"/>
        <w:gridCol w:w="630"/>
        <w:gridCol w:w="810"/>
        <w:gridCol w:w="900"/>
        <w:gridCol w:w="900"/>
      </w:tblGrid>
      <w:tr w:rsidR="000E23FD" w:rsidRPr="00BF03DC" w:rsidTr="00395D34">
        <w:trPr>
          <w:cantSplit/>
          <w:trHeight w:val="276"/>
        </w:trPr>
        <w:tc>
          <w:tcPr>
            <w:tcW w:w="630" w:type="dxa"/>
            <w:vMerge w:val="restart"/>
          </w:tcPr>
          <w:p w:rsidR="000E23FD" w:rsidRPr="00BF03DC" w:rsidRDefault="000E23FD" w:rsidP="00F073B2">
            <w:pPr>
              <w:jc w:val="center"/>
              <w:rPr>
                <w:rFonts w:ascii="Arial" w:hAnsi="Arial" w:cs="Arial"/>
                <w:bCs/>
              </w:rPr>
            </w:pPr>
            <w:r w:rsidRPr="00BF03DC">
              <w:rPr>
                <w:rFonts w:ascii="Arial" w:hAnsi="Arial" w:cs="Arial"/>
                <w:bCs/>
              </w:rPr>
              <w:t>Ser No</w:t>
            </w:r>
          </w:p>
        </w:tc>
        <w:tc>
          <w:tcPr>
            <w:tcW w:w="1368" w:type="dxa"/>
            <w:vMerge w:val="restart"/>
          </w:tcPr>
          <w:p w:rsidR="000E23FD" w:rsidRPr="00BF03DC" w:rsidRDefault="000E23FD" w:rsidP="00F073B2">
            <w:pPr>
              <w:jc w:val="center"/>
              <w:rPr>
                <w:rFonts w:ascii="Arial" w:hAnsi="Arial" w:cs="Arial"/>
                <w:bCs/>
              </w:rPr>
            </w:pPr>
            <w:r w:rsidRPr="00BF03DC">
              <w:rPr>
                <w:rFonts w:ascii="Arial" w:hAnsi="Arial" w:cs="Arial"/>
                <w:bCs/>
              </w:rPr>
              <w:t>Event</w:t>
            </w:r>
          </w:p>
        </w:tc>
        <w:tc>
          <w:tcPr>
            <w:tcW w:w="3600" w:type="dxa"/>
            <w:gridSpan w:val="3"/>
          </w:tcPr>
          <w:p w:rsidR="000E23FD" w:rsidRPr="00286E5F" w:rsidRDefault="000E23FD" w:rsidP="00286E5F">
            <w:pPr>
              <w:pStyle w:val="Heading1"/>
              <w:rPr>
                <w:b w:val="0"/>
                <w:u w:val="none"/>
              </w:rPr>
            </w:pPr>
            <w:r w:rsidRPr="00286E5F">
              <w:rPr>
                <w:b w:val="0"/>
                <w:u w:val="none"/>
              </w:rPr>
              <w:t>Rider</w:t>
            </w:r>
          </w:p>
        </w:tc>
        <w:tc>
          <w:tcPr>
            <w:tcW w:w="8550" w:type="dxa"/>
            <w:gridSpan w:val="9"/>
          </w:tcPr>
          <w:p w:rsidR="000E23FD" w:rsidRPr="00BF03DC" w:rsidRDefault="000E23FD" w:rsidP="00F073B2">
            <w:pPr>
              <w:pStyle w:val="Heading1"/>
              <w:rPr>
                <w:b w:val="0"/>
              </w:rPr>
            </w:pPr>
            <w:r w:rsidRPr="00BF03DC">
              <w:rPr>
                <w:b w:val="0"/>
              </w:rPr>
              <w:t>Exhibit</w:t>
            </w:r>
          </w:p>
        </w:tc>
        <w:tc>
          <w:tcPr>
            <w:tcW w:w="900" w:type="dxa"/>
          </w:tcPr>
          <w:p w:rsidR="000E23FD" w:rsidRPr="00BF03DC" w:rsidRDefault="000E23FD" w:rsidP="00F073B2">
            <w:pPr>
              <w:pStyle w:val="Heading1"/>
              <w:rPr>
                <w:b w:val="0"/>
              </w:rPr>
            </w:pPr>
          </w:p>
        </w:tc>
      </w:tr>
      <w:tr w:rsidR="000E23FD" w:rsidRPr="00BF03DC" w:rsidTr="00395D34">
        <w:trPr>
          <w:cantSplit/>
        </w:trPr>
        <w:tc>
          <w:tcPr>
            <w:tcW w:w="630" w:type="dxa"/>
            <w:vMerge/>
          </w:tcPr>
          <w:p w:rsidR="000E23FD" w:rsidRPr="00BF03DC" w:rsidRDefault="000E23FD" w:rsidP="00F073B2">
            <w:pPr>
              <w:rPr>
                <w:rFonts w:ascii="Arial" w:hAnsi="Arial" w:cs="Arial"/>
                <w:bCs/>
              </w:rPr>
            </w:pPr>
          </w:p>
        </w:tc>
        <w:tc>
          <w:tcPr>
            <w:tcW w:w="1368" w:type="dxa"/>
            <w:vMerge/>
          </w:tcPr>
          <w:p w:rsidR="000E23FD" w:rsidRPr="00BF03DC" w:rsidRDefault="000E23FD" w:rsidP="00F073B2">
            <w:pPr>
              <w:rPr>
                <w:rFonts w:ascii="Arial" w:hAnsi="Arial" w:cs="Arial"/>
                <w:bCs/>
              </w:rPr>
            </w:pPr>
          </w:p>
        </w:tc>
        <w:tc>
          <w:tcPr>
            <w:tcW w:w="1620" w:type="dxa"/>
          </w:tcPr>
          <w:p w:rsidR="000E23FD" w:rsidRPr="00BF03DC" w:rsidRDefault="000E23FD" w:rsidP="00F073B2">
            <w:pPr>
              <w:rPr>
                <w:rFonts w:ascii="Arial" w:hAnsi="Arial" w:cs="Arial"/>
                <w:bCs/>
              </w:rPr>
            </w:pPr>
            <w:r>
              <w:rPr>
                <w:rFonts w:ascii="Arial" w:hAnsi="Arial" w:cs="Arial"/>
                <w:bCs/>
              </w:rPr>
              <w:t>Name</w:t>
            </w:r>
          </w:p>
        </w:tc>
        <w:tc>
          <w:tcPr>
            <w:tcW w:w="900" w:type="dxa"/>
          </w:tcPr>
          <w:p w:rsidR="000E23FD" w:rsidRPr="00BF03DC" w:rsidRDefault="000E23FD" w:rsidP="00F073B2">
            <w:pPr>
              <w:rPr>
                <w:rFonts w:ascii="Arial" w:hAnsi="Arial" w:cs="Arial"/>
                <w:bCs/>
              </w:rPr>
            </w:pPr>
            <w:r w:rsidRPr="00BF03DC">
              <w:rPr>
                <w:rFonts w:ascii="Arial" w:hAnsi="Arial" w:cs="Arial"/>
                <w:bCs/>
              </w:rPr>
              <w:t xml:space="preserve">EFI </w:t>
            </w:r>
          </w:p>
          <w:p w:rsidR="000E23FD" w:rsidRPr="00BF03DC" w:rsidRDefault="000E23FD" w:rsidP="00F073B2">
            <w:pPr>
              <w:rPr>
                <w:rFonts w:ascii="Arial" w:hAnsi="Arial" w:cs="Arial"/>
                <w:bCs/>
              </w:rPr>
            </w:pPr>
            <w:r w:rsidRPr="00BF03DC">
              <w:rPr>
                <w:rFonts w:ascii="Arial" w:hAnsi="Arial" w:cs="Arial"/>
                <w:bCs/>
              </w:rPr>
              <w:t>ID No</w:t>
            </w:r>
          </w:p>
        </w:tc>
        <w:tc>
          <w:tcPr>
            <w:tcW w:w="1080" w:type="dxa"/>
          </w:tcPr>
          <w:p w:rsidR="000E23FD" w:rsidRDefault="000E23FD" w:rsidP="00F073B2">
            <w:pPr>
              <w:rPr>
                <w:rFonts w:ascii="Arial" w:hAnsi="Arial" w:cs="Arial"/>
                <w:bCs/>
              </w:rPr>
            </w:pPr>
            <w:r>
              <w:rPr>
                <w:rFonts w:ascii="Arial" w:hAnsi="Arial" w:cs="Arial"/>
                <w:bCs/>
              </w:rPr>
              <w:t xml:space="preserve">FEI </w:t>
            </w:r>
          </w:p>
          <w:p w:rsidR="000E23FD" w:rsidRPr="00BF03DC" w:rsidRDefault="000E23FD" w:rsidP="00F073B2">
            <w:pPr>
              <w:rPr>
                <w:rFonts w:ascii="Arial" w:hAnsi="Arial" w:cs="Arial"/>
                <w:bCs/>
              </w:rPr>
            </w:pPr>
            <w:r>
              <w:rPr>
                <w:rFonts w:ascii="Arial" w:hAnsi="Arial" w:cs="Arial"/>
                <w:bCs/>
              </w:rPr>
              <w:t xml:space="preserve">ID </w:t>
            </w:r>
            <w:r w:rsidRPr="00BF03DC">
              <w:rPr>
                <w:rFonts w:ascii="Arial" w:hAnsi="Arial" w:cs="Arial"/>
                <w:bCs/>
              </w:rPr>
              <w:t>No</w:t>
            </w:r>
          </w:p>
          <w:p w:rsidR="000E23FD" w:rsidRPr="00BF03DC" w:rsidRDefault="000E23FD" w:rsidP="00F073B2">
            <w:pPr>
              <w:rPr>
                <w:rFonts w:ascii="Arial" w:hAnsi="Arial" w:cs="Arial"/>
                <w:bCs/>
              </w:rPr>
            </w:pPr>
          </w:p>
        </w:tc>
        <w:tc>
          <w:tcPr>
            <w:tcW w:w="1170" w:type="dxa"/>
          </w:tcPr>
          <w:p w:rsidR="000E23FD" w:rsidRPr="00BF03DC" w:rsidRDefault="000E23FD" w:rsidP="00F073B2">
            <w:pPr>
              <w:rPr>
                <w:rFonts w:ascii="Arial" w:hAnsi="Arial" w:cs="Arial"/>
                <w:bCs/>
              </w:rPr>
            </w:pPr>
            <w:r w:rsidRPr="00BF03DC">
              <w:rPr>
                <w:rFonts w:ascii="Arial" w:hAnsi="Arial" w:cs="Arial"/>
                <w:bCs/>
              </w:rPr>
              <w:t>Name of</w:t>
            </w:r>
          </w:p>
          <w:p w:rsidR="000E23FD" w:rsidRPr="00BF03DC" w:rsidRDefault="000E23FD" w:rsidP="00F073B2">
            <w:pPr>
              <w:rPr>
                <w:rFonts w:ascii="Arial" w:hAnsi="Arial" w:cs="Arial"/>
                <w:bCs/>
              </w:rPr>
            </w:pPr>
            <w:r w:rsidRPr="00BF03DC">
              <w:rPr>
                <w:rFonts w:ascii="Arial" w:hAnsi="Arial" w:cs="Arial"/>
                <w:bCs/>
              </w:rPr>
              <w:t xml:space="preserve"> horse</w:t>
            </w:r>
          </w:p>
        </w:tc>
        <w:tc>
          <w:tcPr>
            <w:tcW w:w="900" w:type="dxa"/>
          </w:tcPr>
          <w:p w:rsidR="000E23FD" w:rsidRPr="00BF03DC" w:rsidRDefault="000E23FD" w:rsidP="00BF03DC">
            <w:pPr>
              <w:pStyle w:val="NoSpacing"/>
              <w:rPr>
                <w:rFonts w:ascii="Arial" w:hAnsi="Arial" w:cs="Arial"/>
              </w:rPr>
            </w:pPr>
            <w:r w:rsidRPr="00BF03DC">
              <w:rPr>
                <w:rFonts w:ascii="Arial" w:hAnsi="Arial" w:cs="Arial"/>
              </w:rPr>
              <w:t>Horse</w:t>
            </w:r>
          </w:p>
          <w:p w:rsidR="000E23FD" w:rsidRPr="00BF03DC" w:rsidRDefault="000E23FD" w:rsidP="00BF03DC">
            <w:pPr>
              <w:pStyle w:val="NoSpacing"/>
              <w:rPr>
                <w:rFonts w:ascii="Arial" w:hAnsi="Arial" w:cs="Arial"/>
              </w:rPr>
            </w:pPr>
            <w:r w:rsidRPr="00BF03DC">
              <w:rPr>
                <w:rFonts w:ascii="Arial" w:hAnsi="Arial" w:cs="Arial"/>
              </w:rPr>
              <w:t>FEI ID No</w:t>
            </w:r>
          </w:p>
          <w:p w:rsidR="000E23FD" w:rsidRPr="00BF03DC" w:rsidRDefault="000E23FD" w:rsidP="00BF03DC">
            <w:pPr>
              <w:rPr>
                <w:rFonts w:ascii="Arial" w:hAnsi="Arial" w:cs="Arial"/>
                <w:bCs/>
              </w:rPr>
            </w:pPr>
          </w:p>
        </w:tc>
        <w:tc>
          <w:tcPr>
            <w:tcW w:w="1260" w:type="dxa"/>
          </w:tcPr>
          <w:p w:rsidR="000E23FD" w:rsidRPr="00BF03DC" w:rsidRDefault="000E23FD" w:rsidP="00F073B2">
            <w:pPr>
              <w:rPr>
                <w:rFonts w:ascii="Arial" w:hAnsi="Arial" w:cs="Arial"/>
                <w:bCs/>
              </w:rPr>
            </w:pPr>
            <w:r>
              <w:rPr>
                <w:rFonts w:ascii="Arial" w:hAnsi="Arial" w:cs="Arial"/>
                <w:bCs/>
              </w:rPr>
              <w:t xml:space="preserve">EFI </w:t>
            </w:r>
            <w:r w:rsidRPr="00BF03DC">
              <w:rPr>
                <w:rFonts w:ascii="Arial" w:hAnsi="Arial" w:cs="Arial"/>
                <w:bCs/>
              </w:rPr>
              <w:t>Regn Number</w:t>
            </w:r>
          </w:p>
        </w:tc>
        <w:tc>
          <w:tcPr>
            <w:tcW w:w="1170" w:type="dxa"/>
          </w:tcPr>
          <w:p w:rsidR="000E23FD" w:rsidRPr="00BF03DC" w:rsidRDefault="000E23FD" w:rsidP="00F073B2">
            <w:pPr>
              <w:rPr>
                <w:rFonts w:ascii="Arial" w:hAnsi="Arial" w:cs="Arial"/>
                <w:bCs/>
              </w:rPr>
            </w:pPr>
            <w:r w:rsidRPr="00BF03DC">
              <w:rPr>
                <w:rFonts w:ascii="Arial" w:hAnsi="Arial" w:cs="Arial"/>
                <w:bCs/>
              </w:rPr>
              <w:t>Passport No</w:t>
            </w:r>
          </w:p>
        </w:tc>
        <w:tc>
          <w:tcPr>
            <w:tcW w:w="900" w:type="dxa"/>
          </w:tcPr>
          <w:p w:rsidR="000E23FD" w:rsidRPr="00BF03DC" w:rsidRDefault="000E23FD" w:rsidP="00F073B2">
            <w:pPr>
              <w:rPr>
                <w:rFonts w:ascii="Arial" w:hAnsi="Arial" w:cs="Arial"/>
                <w:bCs/>
                <w:spacing w:val="-6"/>
              </w:rPr>
            </w:pPr>
            <w:r w:rsidRPr="00BF03DC">
              <w:rPr>
                <w:rFonts w:ascii="Arial" w:hAnsi="Arial" w:cs="Arial"/>
                <w:bCs/>
                <w:spacing w:val="-6"/>
              </w:rPr>
              <w:t>Colour</w:t>
            </w:r>
          </w:p>
        </w:tc>
        <w:tc>
          <w:tcPr>
            <w:tcW w:w="810" w:type="dxa"/>
          </w:tcPr>
          <w:p w:rsidR="000E23FD" w:rsidRDefault="000E23FD" w:rsidP="00F073B2">
            <w:pPr>
              <w:rPr>
                <w:rFonts w:ascii="Arial" w:hAnsi="Arial" w:cs="Arial"/>
                <w:bCs/>
              </w:rPr>
            </w:pPr>
            <w:r>
              <w:rPr>
                <w:rFonts w:ascii="Arial" w:hAnsi="Arial" w:cs="Arial"/>
                <w:bCs/>
              </w:rPr>
              <w:t>Hoof</w:t>
            </w:r>
          </w:p>
          <w:p w:rsidR="000E23FD" w:rsidRPr="00BF03DC" w:rsidRDefault="000E23FD" w:rsidP="00F073B2">
            <w:pPr>
              <w:rPr>
                <w:rFonts w:ascii="Arial" w:hAnsi="Arial" w:cs="Arial"/>
                <w:bCs/>
              </w:rPr>
            </w:pPr>
            <w:r>
              <w:rPr>
                <w:rFonts w:ascii="Arial" w:hAnsi="Arial" w:cs="Arial"/>
                <w:bCs/>
              </w:rPr>
              <w:t>No</w:t>
            </w:r>
          </w:p>
        </w:tc>
        <w:tc>
          <w:tcPr>
            <w:tcW w:w="630" w:type="dxa"/>
          </w:tcPr>
          <w:p w:rsidR="000E23FD" w:rsidRPr="00BF03DC" w:rsidRDefault="000E23FD" w:rsidP="00F073B2">
            <w:pPr>
              <w:rPr>
                <w:rFonts w:ascii="Arial" w:hAnsi="Arial" w:cs="Arial"/>
                <w:bCs/>
              </w:rPr>
            </w:pPr>
            <w:r w:rsidRPr="00BF03DC">
              <w:rPr>
                <w:rFonts w:ascii="Arial" w:hAnsi="Arial" w:cs="Arial"/>
                <w:bCs/>
              </w:rPr>
              <w:t>Sex</w:t>
            </w:r>
          </w:p>
        </w:tc>
        <w:tc>
          <w:tcPr>
            <w:tcW w:w="810" w:type="dxa"/>
          </w:tcPr>
          <w:p w:rsidR="000E23FD" w:rsidRDefault="000E23FD" w:rsidP="00F073B2">
            <w:pPr>
              <w:rPr>
                <w:rFonts w:ascii="Arial" w:hAnsi="Arial" w:cs="Arial"/>
                <w:bCs/>
              </w:rPr>
            </w:pPr>
            <w:r w:rsidRPr="00BF03DC">
              <w:rPr>
                <w:rFonts w:ascii="Arial" w:hAnsi="Arial" w:cs="Arial"/>
                <w:bCs/>
              </w:rPr>
              <w:t xml:space="preserve">Age </w:t>
            </w:r>
          </w:p>
          <w:p w:rsidR="000E23FD" w:rsidRDefault="000E23FD" w:rsidP="00F073B2">
            <w:pPr>
              <w:rPr>
                <w:rFonts w:ascii="Arial" w:hAnsi="Arial" w:cs="Arial"/>
                <w:bCs/>
              </w:rPr>
            </w:pPr>
            <w:r w:rsidRPr="00BF03DC">
              <w:rPr>
                <w:rFonts w:ascii="Arial" w:hAnsi="Arial" w:cs="Arial"/>
                <w:bCs/>
              </w:rPr>
              <w:t xml:space="preserve">in </w:t>
            </w:r>
          </w:p>
          <w:p w:rsidR="000E23FD" w:rsidRPr="00BF03DC" w:rsidRDefault="000E23FD" w:rsidP="00F073B2">
            <w:pPr>
              <w:rPr>
                <w:rFonts w:ascii="Arial" w:hAnsi="Arial" w:cs="Arial"/>
                <w:bCs/>
              </w:rPr>
            </w:pPr>
            <w:r w:rsidRPr="00BF03DC">
              <w:rPr>
                <w:rFonts w:ascii="Arial" w:hAnsi="Arial" w:cs="Arial"/>
                <w:bCs/>
              </w:rPr>
              <w:t>year</w:t>
            </w:r>
          </w:p>
        </w:tc>
        <w:tc>
          <w:tcPr>
            <w:tcW w:w="900" w:type="dxa"/>
          </w:tcPr>
          <w:p w:rsidR="000E23FD" w:rsidRDefault="000E23FD" w:rsidP="00F073B2">
            <w:pPr>
              <w:rPr>
                <w:rFonts w:ascii="Arial" w:hAnsi="Arial" w:cs="Arial"/>
                <w:bCs/>
              </w:rPr>
            </w:pPr>
            <w:r w:rsidRPr="00BF03DC">
              <w:rPr>
                <w:rFonts w:ascii="Arial" w:hAnsi="Arial" w:cs="Arial"/>
                <w:bCs/>
              </w:rPr>
              <w:t xml:space="preserve">Grade </w:t>
            </w:r>
          </w:p>
          <w:p w:rsidR="000E23FD" w:rsidRDefault="000E23FD" w:rsidP="00F073B2">
            <w:pPr>
              <w:rPr>
                <w:rFonts w:ascii="Arial" w:hAnsi="Arial" w:cs="Arial"/>
                <w:bCs/>
              </w:rPr>
            </w:pPr>
            <w:r w:rsidRPr="00BF03DC">
              <w:rPr>
                <w:rFonts w:ascii="Arial" w:hAnsi="Arial" w:cs="Arial"/>
                <w:bCs/>
              </w:rPr>
              <w:t xml:space="preserve">of </w:t>
            </w:r>
          </w:p>
          <w:p w:rsidR="000E23FD" w:rsidRPr="00BF03DC" w:rsidRDefault="000E23FD" w:rsidP="00F073B2">
            <w:pPr>
              <w:rPr>
                <w:rFonts w:ascii="Arial" w:hAnsi="Arial" w:cs="Arial"/>
                <w:bCs/>
              </w:rPr>
            </w:pPr>
            <w:r w:rsidRPr="00BF03DC">
              <w:rPr>
                <w:rFonts w:ascii="Arial" w:hAnsi="Arial" w:cs="Arial"/>
                <w:bCs/>
              </w:rPr>
              <w:t>horse</w:t>
            </w:r>
          </w:p>
        </w:tc>
        <w:tc>
          <w:tcPr>
            <w:tcW w:w="900" w:type="dxa"/>
          </w:tcPr>
          <w:p w:rsidR="000E23FD" w:rsidRPr="00BF03DC" w:rsidRDefault="000E23FD" w:rsidP="00F073B2">
            <w:pPr>
              <w:rPr>
                <w:rFonts w:ascii="Arial" w:hAnsi="Arial" w:cs="Arial"/>
                <w:bCs/>
              </w:rPr>
            </w:pPr>
            <w:r w:rsidRPr="00BF03DC">
              <w:rPr>
                <w:rFonts w:ascii="Arial" w:hAnsi="Arial" w:cs="Arial"/>
                <w:bCs/>
              </w:rPr>
              <w:t>Entry fees</w:t>
            </w: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r w:rsidR="000E23FD" w:rsidRPr="008377CC" w:rsidTr="00395D34">
        <w:tc>
          <w:tcPr>
            <w:tcW w:w="630" w:type="dxa"/>
          </w:tcPr>
          <w:p w:rsidR="000E23FD" w:rsidRPr="008377CC" w:rsidRDefault="000E23FD" w:rsidP="00F073B2">
            <w:pPr>
              <w:spacing w:line="360" w:lineRule="auto"/>
              <w:jc w:val="center"/>
              <w:rPr>
                <w:rFonts w:ascii="Arial" w:hAnsi="Arial" w:cs="Arial"/>
              </w:rPr>
            </w:pPr>
          </w:p>
        </w:tc>
        <w:tc>
          <w:tcPr>
            <w:tcW w:w="1368" w:type="dxa"/>
          </w:tcPr>
          <w:p w:rsidR="000E23FD" w:rsidRPr="008377CC" w:rsidRDefault="000E23FD" w:rsidP="00F073B2">
            <w:pPr>
              <w:spacing w:line="360" w:lineRule="auto"/>
              <w:jc w:val="center"/>
              <w:rPr>
                <w:rFonts w:ascii="Arial" w:hAnsi="Arial" w:cs="Arial"/>
              </w:rPr>
            </w:pPr>
          </w:p>
        </w:tc>
        <w:tc>
          <w:tcPr>
            <w:tcW w:w="162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08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1260" w:type="dxa"/>
          </w:tcPr>
          <w:p w:rsidR="000E23FD" w:rsidRPr="008377CC" w:rsidRDefault="000E23FD" w:rsidP="00F073B2">
            <w:pPr>
              <w:spacing w:line="360" w:lineRule="auto"/>
              <w:rPr>
                <w:rFonts w:ascii="Arial" w:hAnsi="Arial" w:cs="Arial"/>
              </w:rPr>
            </w:pPr>
          </w:p>
        </w:tc>
        <w:tc>
          <w:tcPr>
            <w:tcW w:w="117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rPr>
            </w:pPr>
          </w:p>
        </w:tc>
        <w:tc>
          <w:tcPr>
            <w:tcW w:w="630" w:type="dxa"/>
          </w:tcPr>
          <w:p w:rsidR="000E23FD" w:rsidRPr="008377CC" w:rsidRDefault="000E23FD" w:rsidP="00F073B2">
            <w:pPr>
              <w:spacing w:line="360" w:lineRule="auto"/>
              <w:rPr>
                <w:rFonts w:ascii="Arial" w:hAnsi="Arial" w:cs="Arial"/>
              </w:rPr>
            </w:pPr>
          </w:p>
        </w:tc>
        <w:tc>
          <w:tcPr>
            <w:tcW w:w="810" w:type="dxa"/>
          </w:tcPr>
          <w:p w:rsidR="000E23FD" w:rsidRPr="008377CC" w:rsidRDefault="000E23FD" w:rsidP="00F073B2">
            <w:pPr>
              <w:spacing w:line="360" w:lineRule="auto"/>
              <w:rPr>
                <w:rFonts w:ascii="Arial" w:hAnsi="Arial" w:cs="Arial"/>
                <w:b/>
              </w:rPr>
            </w:pPr>
            <w:r w:rsidRPr="008377CC">
              <w:rPr>
                <w:rFonts w:ascii="Arial" w:hAnsi="Arial" w:cs="Arial"/>
                <w:b/>
              </w:rPr>
              <w:t>Total</w:t>
            </w:r>
          </w:p>
        </w:tc>
        <w:tc>
          <w:tcPr>
            <w:tcW w:w="900" w:type="dxa"/>
          </w:tcPr>
          <w:p w:rsidR="000E23FD" w:rsidRPr="008377CC" w:rsidRDefault="000E23FD" w:rsidP="00F073B2">
            <w:pPr>
              <w:spacing w:line="360" w:lineRule="auto"/>
              <w:rPr>
                <w:rFonts w:ascii="Arial" w:hAnsi="Arial" w:cs="Arial"/>
              </w:rPr>
            </w:pPr>
          </w:p>
        </w:tc>
        <w:tc>
          <w:tcPr>
            <w:tcW w:w="900" w:type="dxa"/>
          </w:tcPr>
          <w:p w:rsidR="000E23FD" w:rsidRPr="008377CC" w:rsidRDefault="000E23FD" w:rsidP="00F073B2">
            <w:pPr>
              <w:spacing w:line="360" w:lineRule="auto"/>
              <w:rPr>
                <w:rFonts w:ascii="Arial" w:hAnsi="Arial" w:cs="Arial"/>
              </w:rPr>
            </w:pPr>
          </w:p>
        </w:tc>
      </w:tr>
    </w:tbl>
    <w:p w:rsidR="000E23FD" w:rsidRPr="008377CC" w:rsidRDefault="000E23FD" w:rsidP="00E81F3D">
      <w:pPr>
        <w:ind w:left="1440" w:hanging="1440"/>
        <w:jc w:val="both"/>
        <w:rPr>
          <w:rFonts w:ascii="Arial" w:hAnsi="Arial" w:cs="Arial"/>
          <w:b/>
          <w:u w:val="single"/>
        </w:rPr>
      </w:pPr>
    </w:p>
    <w:p w:rsidR="000E23FD" w:rsidRPr="008377CC" w:rsidRDefault="000E23FD" w:rsidP="00E81F3D">
      <w:pPr>
        <w:jc w:val="both"/>
        <w:rPr>
          <w:rFonts w:ascii="Arial" w:hAnsi="Arial" w:cs="Arial"/>
          <w:b/>
          <w:u w:val="single"/>
        </w:rPr>
      </w:pPr>
    </w:p>
    <w:p w:rsidR="000E23FD" w:rsidRPr="008377CC" w:rsidRDefault="000E23FD" w:rsidP="00E81F3D">
      <w:pPr>
        <w:jc w:val="both"/>
        <w:rPr>
          <w:rFonts w:ascii="Arial" w:hAnsi="Arial" w:cs="Arial"/>
          <w:b/>
          <w:u w:val="single"/>
        </w:rPr>
      </w:pPr>
    </w:p>
    <w:p w:rsidR="000E23FD" w:rsidRPr="008377CC" w:rsidRDefault="000E23FD" w:rsidP="00E81F3D">
      <w:pPr>
        <w:jc w:val="both"/>
        <w:rPr>
          <w:rFonts w:ascii="Arial" w:hAnsi="Arial" w:cs="Arial"/>
          <w:b/>
        </w:rPr>
      </w:pPr>
      <w:r w:rsidRPr="008377CC">
        <w:rPr>
          <w:rFonts w:ascii="Arial" w:hAnsi="Arial" w:cs="Arial"/>
          <w:b/>
        </w:rPr>
        <w:t xml:space="preserve"> Mob No ______________________ </w:t>
      </w:r>
      <w:r w:rsidRPr="008377CC">
        <w:rPr>
          <w:rFonts w:ascii="Arial" w:hAnsi="Arial" w:cs="Arial"/>
          <w:b/>
        </w:rPr>
        <w:tab/>
      </w:r>
      <w:r w:rsidRPr="008377CC">
        <w:rPr>
          <w:rFonts w:ascii="Arial" w:hAnsi="Arial" w:cs="Arial"/>
          <w:b/>
        </w:rPr>
        <w:tab/>
      </w:r>
      <w:r w:rsidRPr="008377CC">
        <w:rPr>
          <w:rFonts w:ascii="Arial" w:hAnsi="Arial" w:cs="Arial"/>
          <w:b/>
        </w:rPr>
        <w:tab/>
      </w:r>
      <w:r w:rsidRPr="008377CC">
        <w:rPr>
          <w:rFonts w:ascii="Arial" w:hAnsi="Arial" w:cs="Arial"/>
          <w:b/>
        </w:rPr>
        <w:tab/>
      </w:r>
      <w:r w:rsidRPr="008377CC">
        <w:rPr>
          <w:rFonts w:ascii="Arial" w:hAnsi="Arial" w:cs="Arial"/>
          <w:b/>
        </w:rPr>
        <w:tab/>
      </w:r>
      <w:r w:rsidRPr="008377CC">
        <w:rPr>
          <w:rFonts w:ascii="Arial" w:hAnsi="Arial" w:cs="Arial"/>
          <w:b/>
        </w:rPr>
        <w:tab/>
        <w:t>Signature______________________</w:t>
      </w:r>
    </w:p>
    <w:p w:rsidR="000E23FD" w:rsidRPr="008377CC" w:rsidRDefault="000E23FD" w:rsidP="00E81F3D">
      <w:pPr>
        <w:jc w:val="both"/>
        <w:rPr>
          <w:rFonts w:ascii="Arial" w:hAnsi="Arial" w:cs="Arial"/>
          <w:b/>
          <w:u w:val="single"/>
        </w:rPr>
      </w:pPr>
    </w:p>
    <w:p w:rsidR="000E23FD" w:rsidRPr="008377CC" w:rsidRDefault="000E23FD" w:rsidP="00E81F3D">
      <w:pPr>
        <w:jc w:val="both"/>
        <w:rPr>
          <w:rFonts w:ascii="Arial" w:hAnsi="Arial" w:cs="Arial"/>
          <w:b/>
          <w:u w:val="single"/>
        </w:rPr>
      </w:pPr>
      <w:r w:rsidRPr="008377CC">
        <w:rPr>
          <w:rFonts w:ascii="Arial" w:hAnsi="Arial" w:cs="Arial"/>
          <w:b/>
          <w:u w:val="single"/>
        </w:rPr>
        <w:t>Note</w:t>
      </w:r>
      <w:r w:rsidRPr="008377CC">
        <w:rPr>
          <w:rFonts w:ascii="Arial" w:hAnsi="Arial" w:cs="Arial"/>
          <w:b/>
        </w:rPr>
        <w:t xml:space="preserve"> :    </w:t>
      </w:r>
      <w:r>
        <w:rPr>
          <w:rFonts w:ascii="Arial" w:hAnsi="Arial" w:cs="Arial"/>
        </w:rPr>
        <w:t>Entries will not be accepted without Horse EFI No/Passport No and Rider ID No alongwith FEI ID No for Horse and Rider</w:t>
      </w:r>
      <w:r w:rsidRPr="008377CC">
        <w:rPr>
          <w:rFonts w:ascii="Arial" w:hAnsi="Arial" w:cs="Arial"/>
        </w:rPr>
        <w:t>.</w:t>
      </w:r>
      <w:r w:rsidRPr="008377CC">
        <w:rPr>
          <w:rFonts w:ascii="Arial" w:hAnsi="Arial" w:cs="Arial"/>
          <w:b/>
          <w:u w:val="single"/>
        </w:rPr>
        <w:t xml:space="preserve"> </w:t>
      </w:r>
    </w:p>
    <w:p w:rsidR="000E23FD" w:rsidRPr="008377CC" w:rsidRDefault="000E23FD" w:rsidP="00E81F3D">
      <w:pPr>
        <w:jc w:val="both"/>
        <w:rPr>
          <w:rFonts w:ascii="Arial" w:hAnsi="Arial" w:cs="Arial"/>
          <w:b/>
          <w:u w:val="single"/>
        </w:rPr>
      </w:pPr>
    </w:p>
    <w:p w:rsidR="000E23FD" w:rsidRPr="008377CC" w:rsidRDefault="000E23FD" w:rsidP="00E81F3D">
      <w:pPr>
        <w:jc w:val="both"/>
        <w:rPr>
          <w:rFonts w:ascii="Arial" w:hAnsi="Arial" w:cs="Arial"/>
          <w:b/>
          <w:u w:val="single"/>
        </w:rPr>
      </w:pPr>
    </w:p>
    <w:p w:rsidR="000E23FD" w:rsidRPr="008377CC" w:rsidRDefault="000E23FD" w:rsidP="00E81F3D">
      <w:pPr>
        <w:jc w:val="both"/>
        <w:rPr>
          <w:rFonts w:ascii="Arial" w:hAnsi="Arial" w:cs="Arial"/>
          <w:b/>
          <w:u w:val="single"/>
        </w:rPr>
      </w:pPr>
    </w:p>
    <w:p w:rsidR="000E23FD" w:rsidRPr="008377CC" w:rsidRDefault="000E23FD" w:rsidP="00E669FA">
      <w:pPr>
        <w:rPr>
          <w:rFonts w:ascii="Arial" w:hAnsi="Arial" w:cs="Arial"/>
        </w:rPr>
      </w:pPr>
    </w:p>
    <w:p w:rsidR="000E23FD" w:rsidRPr="008377CC" w:rsidRDefault="000E23FD" w:rsidP="00E81F3D">
      <w:pPr>
        <w:rPr>
          <w:rFonts w:ascii="Arial" w:hAnsi="Arial" w:cs="Arial"/>
        </w:rPr>
        <w:sectPr w:rsidR="000E23FD" w:rsidRPr="008377CC" w:rsidSect="00F073B2">
          <w:pgSz w:w="15840" w:h="12240" w:orient="landscape"/>
          <w:pgMar w:top="547" w:right="634" w:bottom="547" w:left="274" w:header="720" w:footer="230" w:gutter="0"/>
          <w:cols w:space="720"/>
          <w:docGrid w:linePitch="360"/>
        </w:sectPr>
      </w:pPr>
    </w:p>
    <w:p w:rsidR="000E23FD" w:rsidRDefault="000E23FD" w:rsidP="005A2ECB">
      <w:pPr>
        <w:rPr>
          <w:rFonts w:ascii="Agency FB" w:hAnsi="Agency FB"/>
          <w:i/>
          <w:sz w:val="22"/>
          <w:szCs w:val="22"/>
        </w:rPr>
      </w:pPr>
    </w:p>
    <w:p w:rsidR="000E23FD" w:rsidRPr="00780EC5" w:rsidRDefault="000E23FD" w:rsidP="005A2ECB">
      <w:pPr>
        <w:ind w:left="6480" w:firstLine="720"/>
        <w:rPr>
          <w:rFonts w:ascii="Agency FB" w:hAnsi="Agency FB" w:cs="Arial"/>
          <w:b/>
          <w:u w:val="single"/>
        </w:rPr>
      </w:pPr>
      <w:r w:rsidRPr="00780EC5">
        <w:rPr>
          <w:rFonts w:ascii="Agency FB" w:hAnsi="Agency FB" w:cs="Arial"/>
          <w:b/>
          <w:u w:val="single"/>
        </w:rPr>
        <w:t>Appendix ‘</w:t>
      </w:r>
      <w:r>
        <w:rPr>
          <w:rFonts w:ascii="Agency FB" w:hAnsi="Agency FB" w:cs="Arial"/>
          <w:b/>
          <w:u w:val="single"/>
        </w:rPr>
        <w:t>A’</w:t>
      </w:r>
    </w:p>
    <w:p w:rsidR="000E23FD" w:rsidRPr="00780EC5" w:rsidRDefault="000E23FD" w:rsidP="005A2ECB">
      <w:pPr>
        <w:rPr>
          <w:rFonts w:ascii="Agency FB" w:hAnsi="Agency FB" w:cs="Arial"/>
          <w:bCs/>
        </w:rPr>
      </w:pP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bCs/>
        </w:rPr>
        <w:t xml:space="preserve">Refers to para </w:t>
      </w:r>
      <w:r>
        <w:rPr>
          <w:rFonts w:ascii="Agency FB" w:hAnsi="Agency FB" w:cs="Arial"/>
          <w:bCs/>
        </w:rPr>
        <w:t>2</w:t>
      </w:r>
    </w:p>
    <w:p w:rsidR="000E23FD" w:rsidRPr="00780EC5" w:rsidRDefault="000E23FD" w:rsidP="005A2ECB">
      <w:pPr>
        <w:ind w:left="6480" w:firstLine="720"/>
        <w:rPr>
          <w:rFonts w:ascii="Agency FB" w:hAnsi="Agency FB" w:cs="Arial"/>
        </w:rPr>
      </w:pPr>
      <w:r w:rsidRPr="00780EC5">
        <w:rPr>
          <w:rFonts w:ascii="Agency FB" w:hAnsi="Agency FB" w:cs="Arial"/>
          <w:bCs/>
        </w:rPr>
        <w:t xml:space="preserve">of the </w:t>
      </w:r>
      <w:r>
        <w:rPr>
          <w:rFonts w:ascii="Agency FB" w:hAnsi="Agency FB" w:cs="Arial"/>
          <w:bCs/>
        </w:rPr>
        <w:t>Adm Instr)</w:t>
      </w:r>
    </w:p>
    <w:p w:rsidR="000E23FD" w:rsidRPr="00780EC5" w:rsidRDefault="000E23FD" w:rsidP="005A2ECB">
      <w:pPr>
        <w:rPr>
          <w:rFonts w:ascii="Agency FB" w:hAnsi="Agency FB" w:cs="Arial"/>
          <w:b/>
        </w:rPr>
      </w:pP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p>
    <w:p w:rsidR="000E23FD" w:rsidRPr="00780EC5" w:rsidRDefault="000E23FD" w:rsidP="005A2ECB">
      <w:pPr>
        <w:jc w:val="center"/>
        <w:rPr>
          <w:rFonts w:ascii="Agency FB" w:hAnsi="Agency FB" w:cs="Arial"/>
          <w:b/>
          <w:u w:val="single"/>
        </w:rPr>
      </w:pPr>
      <w:r w:rsidRPr="00780EC5">
        <w:rPr>
          <w:rFonts w:ascii="Agency FB" w:hAnsi="Agency FB" w:cs="Arial"/>
          <w:b/>
          <w:u w:val="single"/>
        </w:rPr>
        <w:t xml:space="preserve">RULES AND REGULATIONS: TEMPORARY STABLING FACILITY </w:t>
      </w:r>
    </w:p>
    <w:p w:rsidR="000E23FD" w:rsidRPr="00DE561C" w:rsidRDefault="000E23FD" w:rsidP="005A2ECB">
      <w:pPr>
        <w:jc w:val="center"/>
        <w:rPr>
          <w:rFonts w:ascii="Agency FB" w:hAnsi="Agency FB" w:cs="Arial"/>
          <w:b/>
          <w:u w:val="single"/>
          <w:lang w:val="it-IT"/>
        </w:rPr>
      </w:pPr>
      <w:r w:rsidRPr="00DE561C">
        <w:rPr>
          <w:rFonts w:ascii="Agency FB" w:hAnsi="Agency FB" w:cs="Arial"/>
          <w:b/>
          <w:u w:val="single"/>
          <w:lang w:val="it-IT"/>
        </w:rPr>
        <w:t>ARMY EQUESTRIAN CENTRE, (AEC),  DELHI CANTT</w:t>
      </w:r>
    </w:p>
    <w:p w:rsidR="000E23FD" w:rsidRPr="00DE561C" w:rsidRDefault="000E23FD" w:rsidP="005A2ECB">
      <w:pPr>
        <w:ind w:left="720"/>
        <w:jc w:val="center"/>
        <w:rPr>
          <w:rFonts w:ascii="Agency FB" w:hAnsi="Agency FB" w:cs="Arial"/>
          <w:b/>
          <w:u w:val="single"/>
          <w:lang w:val="it-IT"/>
        </w:rPr>
      </w:pPr>
    </w:p>
    <w:p w:rsidR="000E23FD" w:rsidRPr="00AF2F78" w:rsidRDefault="000E23FD" w:rsidP="005A2ECB">
      <w:pPr>
        <w:jc w:val="both"/>
        <w:rPr>
          <w:rFonts w:ascii="Agency FB" w:hAnsi="Agency FB" w:cs="Arial"/>
        </w:rPr>
      </w:pPr>
      <w:r w:rsidRPr="00780EC5">
        <w:rPr>
          <w:rFonts w:ascii="Agency FB" w:hAnsi="Agency FB" w:cs="Arial"/>
        </w:rPr>
        <w:t>1.</w:t>
      </w:r>
      <w:r w:rsidRPr="00780EC5">
        <w:rPr>
          <w:rFonts w:ascii="Agency FB" w:hAnsi="Agency FB" w:cs="Arial"/>
        </w:rPr>
        <w:tab/>
      </w:r>
      <w:r w:rsidRPr="00AF2F78">
        <w:rPr>
          <w:rFonts w:ascii="Agency FB" w:hAnsi="Agency FB" w:cs="Arial"/>
          <w:b/>
          <w:u w:val="single"/>
        </w:rPr>
        <w:t>Eligibility</w:t>
      </w:r>
      <w:r w:rsidRPr="00AF2F78">
        <w:rPr>
          <w:rFonts w:ascii="Agency FB" w:hAnsi="Agency FB" w:cs="Arial"/>
        </w:rPr>
        <w:t>. The camping facility at Army Equestrian Centre will only authorize to those who are either member of Indian Polo Association or Equestrian Federation of India.</w:t>
      </w:r>
    </w:p>
    <w:p w:rsidR="000E23FD" w:rsidRPr="00780EC5" w:rsidRDefault="000E23FD" w:rsidP="005A2ECB">
      <w:pPr>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2.</w:t>
      </w:r>
      <w:r w:rsidRPr="00780EC5">
        <w:rPr>
          <w:rFonts w:ascii="Agency FB" w:hAnsi="Agency FB" w:cs="Arial"/>
        </w:rPr>
        <w:tab/>
      </w:r>
      <w:r w:rsidRPr="00780EC5">
        <w:rPr>
          <w:rFonts w:ascii="Agency FB" w:hAnsi="Agency FB" w:cs="Arial"/>
          <w:b/>
          <w:u w:val="single"/>
        </w:rPr>
        <w:t>Security.</w:t>
      </w:r>
      <w:r w:rsidRPr="00780EC5">
        <w:rPr>
          <w:rFonts w:ascii="Agency FB" w:hAnsi="Agency FB" w:cs="Arial"/>
        </w:rPr>
        <w:t xml:space="preserve">   The AEC is located on defence land, hence there is a need to be extra cautious on the aspects of security. All Defence/Para Military contingents, private horse owners and club members are hereby instructed to strictly adhere to the rules and regulations. Any violation of these instructions would render the concerned contingent liable to be asked to vacate the AEC premises forthwith.</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3.</w:t>
      </w:r>
      <w:r w:rsidRPr="00780EC5">
        <w:rPr>
          <w:rFonts w:ascii="Agency FB" w:hAnsi="Agency FB" w:cs="Arial"/>
        </w:rPr>
        <w:tab/>
        <w:t>Entry and stabling within the AEC will be regulated by the Officer-in-Charge of AEC. Contingents Cdr/Private horse owners/Club members will be personally responsible to ensure that only specified area is utilised for camping, stabling and riding. All contingents Cdr/Private horse owners/club members will render a list of personnel attached/employed with respective teams alongwith the request for temporary stabling. The following details will be included :-</w:t>
      </w:r>
    </w:p>
    <w:p w:rsidR="000E23FD" w:rsidRPr="00780EC5" w:rsidRDefault="000E23FD" w:rsidP="005A2ECB">
      <w:pPr>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(a)</w:t>
      </w:r>
      <w:r w:rsidRPr="00780EC5">
        <w:rPr>
          <w:rFonts w:ascii="Agency FB" w:hAnsi="Agency FB" w:cs="Arial"/>
        </w:rPr>
        <w:tab/>
        <w:t>Police verification in respect of civil employees.</w:t>
      </w:r>
    </w:p>
    <w:p w:rsidR="000E23FD" w:rsidRPr="00780EC5" w:rsidRDefault="000E23FD" w:rsidP="005A2ECB">
      <w:pPr>
        <w:ind w:left="720"/>
        <w:jc w:val="both"/>
        <w:rPr>
          <w:rFonts w:ascii="Agency FB" w:hAnsi="Agency FB" w:cs="Arial"/>
        </w:rPr>
      </w:pPr>
      <w:r w:rsidRPr="00780EC5">
        <w:rPr>
          <w:rFonts w:ascii="Agency FB" w:hAnsi="Agency FB" w:cs="Arial"/>
        </w:rPr>
        <w:t>(b)</w:t>
      </w:r>
      <w:r w:rsidRPr="00780EC5">
        <w:rPr>
          <w:rFonts w:ascii="Agency FB" w:hAnsi="Agency FB" w:cs="Arial"/>
        </w:rPr>
        <w:tab/>
        <w:t>Two passport size photographs of civil employees.</w:t>
      </w:r>
    </w:p>
    <w:p w:rsidR="000E23FD" w:rsidRPr="00780EC5" w:rsidRDefault="000E23FD" w:rsidP="005A2ECB">
      <w:pPr>
        <w:ind w:left="720"/>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4.</w:t>
      </w:r>
      <w:r w:rsidRPr="00780EC5">
        <w:rPr>
          <w:rFonts w:ascii="Agency FB" w:hAnsi="Agency FB" w:cs="Arial"/>
        </w:rPr>
        <w:tab/>
      </w:r>
      <w:r w:rsidRPr="00780EC5">
        <w:rPr>
          <w:rFonts w:ascii="Agency FB" w:hAnsi="Agency FB" w:cs="Arial"/>
          <w:b/>
          <w:u w:val="single"/>
        </w:rPr>
        <w:t>Duration</w:t>
      </w:r>
      <w:r w:rsidRPr="00780EC5">
        <w:rPr>
          <w:rFonts w:ascii="Agency FB" w:hAnsi="Agency FB" w:cs="Arial"/>
        </w:rPr>
        <w:t>.  Temporary stabling facilities at the AEC may be provided as per policy governing stabling at AEC. The duration of stabling with reference to the Polo/Equestrian activities.</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b/>
          <w:u w:val="single"/>
        </w:rPr>
      </w:pPr>
      <w:r w:rsidRPr="00780EC5">
        <w:rPr>
          <w:rFonts w:ascii="Agency FB" w:hAnsi="Agency FB" w:cs="Arial"/>
        </w:rPr>
        <w:t>5.</w:t>
      </w:r>
      <w:r w:rsidRPr="00780EC5">
        <w:rPr>
          <w:rFonts w:ascii="Agency FB" w:hAnsi="Agency FB" w:cs="Arial"/>
        </w:rPr>
        <w:tab/>
      </w:r>
      <w:r w:rsidRPr="00780EC5">
        <w:rPr>
          <w:rFonts w:ascii="Agency FB" w:hAnsi="Agency FB" w:cs="Arial"/>
          <w:b/>
          <w:u w:val="single"/>
        </w:rPr>
        <w:t>Procedure</w:t>
      </w:r>
    </w:p>
    <w:p w:rsidR="000E23FD" w:rsidRPr="00780EC5" w:rsidRDefault="000E23FD" w:rsidP="005A2ECB">
      <w:pPr>
        <w:jc w:val="both"/>
        <w:rPr>
          <w:rFonts w:ascii="Agency FB" w:hAnsi="Agency FB" w:cs="Arial"/>
          <w:b/>
          <w:u w:val="single"/>
        </w:rPr>
      </w:pPr>
    </w:p>
    <w:p w:rsidR="000E23FD" w:rsidRPr="00780EC5" w:rsidRDefault="000E23FD" w:rsidP="005A2ECB">
      <w:pPr>
        <w:ind w:left="720"/>
        <w:jc w:val="both"/>
        <w:rPr>
          <w:rFonts w:ascii="Agency FB" w:hAnsi="Agency FB" w:cs="Arial"/>
        </w:rPr>
      </w:pPr>
      <w:r w:rsidRPr="00780EC5">
        <w:rPr>
          <w:rFonts w:ascii="Agency FB" w:hAnsi="Agency FB" w:cs="Arial"/>
        </w:rPr>
        <w:t>(a)</w:t>
      </w:r>
      <w:r w:rsidRPr="00780EC5">
        <w:rPr>
          <w:rFonts w:ascii="Agency FB" w:hAnsi="Agency FB" w:cs="Arial"/>
        </w:rPr>
        <w:tab/>
      </w:r>
      <w:r w:rsidRPr="00780EC5">
        <w:rPr>
          <w:rFonts w:ascii="Agency FB" w:hAnsi="Agency FB" w:cs="Arial"/>
          <w:b/>
          <w:u w:val="single"/>
        </w:rPr>
        <w:t>For entry to AEC.</w:t>
      </w:r>
      <w:r w:rsidRPr="00780EC5">
        <w:rPr>
          <w:rFonts w:ascii="Agency FB" w:hAnsi="Agency FB" w:cs="Arial"/>
        </w:rPr>
        <w:t xml:space="preserve">    All Defence/Para Military contingents, private horse owners and club members will render an application as per format attached at Annexure I, 15 days before the arrival of the team at the AEC/ date from which temporary stabling is intended at the AEC. These applications will be addressed to OIC, AEC, B Squadron 61 Cavalry, Delhi Cantt. Documents as mentioned in para 2 above, for all civilian employees, will be enclosed by all private horse owners/ Club members applying for temporary stabling. The following documents will be produced by all Defence/ Para Military Contingents, private horse owners and club members:-</w:t>
      </w:r>
    </w:p>
    <w:p w:rsidR="000E23FD" w:rsidRPr="00780EC5" w:rsidRDefault="000E23FD" w:rsidP="005A2ECB">
      <w:pPr>
        <w:ind w:left="720"/>
        <w:jc w:val="both"/>
        <w:rPr>
          <w:rFonts w:ascii="Agency FB" w:hAnsi="Agency FB" w:cs="Arial"/>
        </w:rPr>
      </w:pPr>
    </w:p>
    <w:p w:rsidR="000E23FD" w:rsidRPr="00780EC5" w:rsidRDefault="000E23FD" w:rsidP="005A2ECB">
      <w:pPr>
        <w:ind w:left="1440"/>
        <w:jc w:val="both"/>
        <w:rPr>
          <w:rFonts w:ascii="Agency FB" w:hAnsi="Agency FB" w:cs="Arial"/>
        </w:rPr>
      </w:pPr>
      <w:r w:rsidRPr="00780EC5">
        <w:rPr>
          <w:rFonts w:ascii="Agency FB" w:hAnsi="Agency FB" w:cs="Arial"/>
        </w:rPr>
        <w:t>(i)</w:t>
      </w:r>
      <w:r w:rsidRPr="00780EC5">
        <w:rPr>
          <w:rFonts w:ascii="Agency FB" w:hAnsi="Agency FB" w:cs="Arial"/>
        </w:rPr>
        <w:tab/>
        <w:t>Passport/Certificate issued by IPA/EFI.</w:t>
      </w:r>
    </w:p>
    <w:p w:rsidR="000E23FD" w:rsidRPr="00780EC5" w:rsidRDefault="000E23FD" w:rsidP="005A2ECB">
      <w:pPr>
        <w:ind w:left="2160" w:hanging="720"/>
        <w:jc w:val="both"/>
        <w:rPr>
          <w:rFonts w:ascii="Agency FB" w:hAnsi="Agency FB" w:cs="Arial"/>
        </w:rPr>
      </w:pPr>
      <w:r w:rsidRPr="00780EC5">
        <w:rPr>
          <w:rFonts w:ascii="Agency FB" w:hAnsi="Agency FB" w:cs="Arial"/>
        </w:rPr>
        <w:t>(ii)</w:t>
      </w:r>
      <w:r w:rsidRPr="00780EC5">
        <w:rPr>
          <w:rFonts w:ascii="Agency FB" w:hAnsi="Agency FB" w:cs="Arial"/>
        </w:rPr>
        <w:tab/>
        <w:t xml:space="preserve">Coggins and Glanders negative certificate valid for a minimum of 15 days at the time of entry. </w:t>
      </w:r>
    </w:p>
    <w:p w:rsidR="000E23FD" w:rsidRPr="00780EC5" w:rsidRDefault="000E23FD" w:rsidP="005A2ECB">
      <w:pPr>
        <w:ind w:left="1440"/>
        <w:jc w:val="both"/>
        <w:rPr>
          <w:rFonts w:ascii="Agency FB" w:hAnsi="Agency FB" w:cs="Arial"/>
        </w:rPr>
      </w:pPr>
      <w:r w:rsidRPr="00780EC5">
        <w:rPr>
          <w:rFonts w:ascii="Agency FB" w:hAnsi="Agency FB" w:cs="Arial"/>
        </w:rPr>
        <w:t>(iii)</w:t>
      </w:r>
      <w:r w:rsidRPr="00780EC5">
        <w:rPr>
          <w:rFonts w:ascii="Agency FB" w:hAnsi="Agency FB" w:cs="Arial"/>
        </w:rPr>
        <w:tab/>
        <w:t>Valid movement order for Army teams.</w:t>
      </w:r>
    </w:p>
    <w:p w:rsidR="000E23FD" w:rsidRPr="00780EC5" w:rsidRDefault="000E23FD" w:rsidP="005A2ECB">
      <w:pPr>
        <w:ind w:left="1440"/>
        <w:jc w:val="both"/>
        <w:rPr>
          <w:rFonts w:ascii="Agency FB" w:hAnsi="Agency FB" w:cs="Arial"/>
        </w:rPr>
      </w:pPr>
      <w:r w:rsidRPr="00780EC5">
        <w:rPr>
          <w:rFonts w:ascii="Agency FB" w:hAnsi="Agency FB" w:cs="Arial"/>
        </w:rPr>
        <w:t>(</w:t>
      </w:r>
      <w:r>
        <w:rPr>
          <w:rFonts w:ascii="Agency FB" w:hAnsi="Agency FB" w:cs="Arial"/>
        </w:rPr>
        <w:t>i</w:t>
      </w:r>
      <w:r w:rsidRPr="00780EC5">
        <w:rPr>
          <w:rFonts w:ascii="Agency FB" w:hAnsi="Agency FB" w:cs="Arial"/>
        </w:rPr>
        <w:t>v)</w:t>
      </w:r>
      <w:r w:rsidRPr="00780EC5">
        <w:rPr>
          <w:rFonts w:ascii="Agency FB" w:hAnsi="Agency FB" w:cs="Arial"/>
        </w:rPr>
        <w:tab/>
        <w:t>Certificate/affidavit duly completed as attached at Annexure II.</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AF2F78">
        <w:rPr>
          <w:rFonts w:ascii="Agency FB" w:hAnsi="Agency FB" w:cs="Arial"/>
          <w:b/>
          <w:u w:val="single"/>
        </w:rPr>
        <w:t>NOTE :</w:t>
      </w:r>
      <w:r w:rsidRPr="00AF2F78">
        <w:rPr>
          <w:rFonts w:ascii="Agency FB" w:hAnsi="Agency FB" w:cs="Arial"/>
        </w:rPr>
        <w:t>-</w:t>
      </w:r>
      <w:r w:rsidRPr="00780EC5">
        <w:rPr>
          <w:rFonts w:ascii="Agency FB" w:hAnsi="Agency FB" w:cs="Arial"/>
        </w:rPr>
        <w:t xml:space="preserve">  </w:t>
      </w:r>
      <w:r w:rsidRPr="00780EC5">
        <w:rPr>
          <w:rFonts w:ascii="Agency FB" w:hAnsi="Agency FB" w:cs="Arial"/>
        </w:rPr>
        <w:tab/>
        <w:t>Without above mentioned documents the horses will not be permitted for entering in the AEC Stables.</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(b)</w:t>
      </w:r>
      <w:r w:rsidRPr="00780EC5">
        <w:rPr>
          <w:rFonts w:ascii="Agency FB" w:hAnsi="Agency FB" w:cs="Arial"/>
        </w:rPr>
        <w:tab/>
      </w:r>
      <w:r w:rsidRPr="00780EC5">
        <w:rPr>
          <w:rFonts w:ascii="Agency FB" w:hAnsi="Agency FB" w:cs="Arial"/>
          <w:b/>
          <w:u w:val="single"/>
        </w:rPr>
        <w:t>For exit from the AEC</w:t>
      </w:r>
      <w:r w:rsidRPr="00780EC5">
        <w:rPr>
          <w:rFonts w:ascii="Agency FB" w:hAnsi="Agency FB" w:cs="Arial"/>
        </w:rPr>
        <w:t>. The following documents w</w:t>
      </w:r>
      <w:r>
        <w:rPr>
          <w:rFonts w:ascii="Agency FB" w:hAnsi="Agency FB" w:cs="Arial"/>
        </w:rPr>
        <w:t>ill be produced by all Defence/</w:t>
      </w:r>
      <w:r w:rsidRPr="00780EC5">
        <w:rPr>
          <w:rFonts w:ascii="Agency FB" w:hAnsi="Agency FB" w:cs="Arial"/>
        </w:rPr>
        <w:t>Para Military contingents, private horse owners and club members:-</w:t>
      </w:r>
    </w:p>
    <w:p w:rsidR="000E23FD" w:rsidRPr="00780EC5" w:rsidRDefault="000E23FD" w:rsidP="005A2ECB">
      <w:pPr>
        <w:ind w:left="720"/>
        <w:jc w:val="both"/>
        <w:rPr>
          <w:rFonts w:ascii="Agency FB" w:hAnsi="Agency FB" w:cs="Arial"/>
        </w:rPr>
      </w:pPr>
    </w:p>
    <w:p w:rsidR="000E23FD" w:rsidRPr="00780EC5" w:rsidRDefault="000E23FD" w:rsidP="005A2ECB">
      <w:pPr>
        <w:ind w:left="1440"/>
        <w:jc w:val="both"/>
        <w:rPr>
          <w:rFonts w:ascii="Agency FB" w:hAnsi="Agency FB" w:cs="Arial"/>
        </w:rPr>
      </w:pPr>
      <w:r w:rsidRPr="00780EC5">
        <w:rPr>
          <w:rFonts w:ascii="Agency FB" w:hAnsi="Agency FB" w:cs="Arial"/>
        </w:rPr>
        <w:t xml:space="preserve">(i)    Coggins and Glanders Negative certificate valid for minimum of 15 days at the time of  exit. </w:t>
      </w:r>
    </w:p>
    <w:p w:rsidR="000E23FD" w:rsidRPr="00780EC5" w:rsidRDefault="000E23FD" w:rsidP="005A2ECB">
      <w:pPr>
        <w:ind w:left="1440"/>
        <w:jc w:val="both"/>
        <w:rPr>
          <w:rFonts w:ascii="Agency FB" w:hAnsi="Agency FB" w:cs="Arial"/>
        </w:rPr>
      </w:pPr>
      <w:r w:rsidRPr="00780EC5">
        <w:rPr>
          <w:rFonts w:ascii="Agency FB" w:hAnsi="Agency FB" w:cs="Arial"/>
        </w:rPr>
        <w:t xml:space="preserve">(ii)   No demand certificate issued by the OIC AEC. </w:t>
      </w:r>
    </w:p>
    <w:p w:rsidR="000E23FD" w:rsidRPr="00780EC5" w:rsidRDefault="000E23FD" w:rsidP="005A2ECB">
      <w:pPr>
        <w:jc w:val="both"/>
        <w:rPr>
          <w:rFonts w:ascii="Agency FB" w:hAnsi="Agency FB" w:cs="Arial"/>
        </w:rPr>
      </w:pPr>
    </w:p>
    <w:p w:rsidR="000E23FD" w:rsidRDefault="000E23FD" w:rsidP="005A2ECB">
      <w:pPr>
        <w:jc w:val="both"/>
        <w:rPr>
          <w:rFonts w:ascii="Agency FB" w:hAnsi="Agency FB" w:cs="Arial"/>
        </w:rPr>
      </w:pPr>
      <w:r w:rsidRPr="00780EC5">
        <w:rPr>
          <w:rFonts w:ascii="Agency FB" w:hAnsi="Agency FB" w:cs="Arial"/>
        </w:rPr>
        <w:t>6.</w:t>
      </w:r>
      <w:r w:rsidRPr="00780EC5">
        <w:rPr>
          <w:rFonts w:ascii="Agency FB" w:hAnsi="Agency FB" w:cs="Arial"/>
        </w:rPr>
        <w:tab/>
      </w:r>
      <w:r w:rsidRPr="00780EC5">
        <w:rPr>
          <w:rFonts w:ascii="Agency FB" w:hAnsi="Agency FB" w:cs="Arial"/>
          <w:b/>
          <w:u w:val="single"/>
        </w:rPr>
        <w:t>Administration</w:t>
      </w:r>
      <w:r w:rsidRPr="00780EC5">
        <w:rPr>
          <w:rFonts w:ascii="Agency FB" w:hAnsi="Agency FB" w:cs="Arial"/>
        </w:rPr>
        <w:t>. Local administration will be under the overall supervision of the OIC, AEC. The salient features of the terms and conditions for effective administration are listed below for strict adherence:-</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(a)</w:t>
      </w:r>
      <w:r w:rsidRPr="00780EC5">
        <w:rPr>
          <w:rFonts w:ascii="Agency FB" w:hAnsi="Agency FB" w:cs="Arial"/>
        </w:rPr>
        <w:tab/>
        <w:t>Temporary stabling will only be permitted in the area specified by OIC AEC. No permanent structures will be constructed.</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(b)</w:t>
      </w:r>
      <w:r w:rsidRPr="00780EC5">
        <w:rPr>
          <w:rFonts w:ascii="Agency FB" w:hAnsi="Agency FB" w:cs="Arial"/>
        </w:rPr>
        <w:tab/>
        <w:t>Camping area for respective contingents will be specified by the OIC AEC. Only tentage will be utilised for camping for men.</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(c)</w:t>
      </w:r>
      <w:r w:rsidRPr="00780EC5">
        <w:rPr>
          <w:rFonts w:ascii="Agency FB" w:hAnsi="Agency FB" w:cs="Arial"/>
        </w:rPr>
        <w:tab/>
        <w:t>Separate area will be earmarked for dumping of hay and litter. The contingent commander will ensure dumping in the nominated area. no hay/litter will be disposed near stabling/ camping area.</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(d)</w:t>
      </w:r>
      <w:r w:rsidRPr="00780EC5">
        <w:rPr>
          <w:rFonts w:ascii="Agency FB" w:hAnsi="Agency FB" w:cs="Arial"/>
        </w:rPr>
        <w:tab/>
        <w:t>Nominated water troughs will be utilised. Timings as per local orders will be strictly adhered to. Sick horses will not be watered at the trough.</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(e)</w:t>
      </w:r>
      <w:r w:rsidRPr="00780EC5">
        <w:rPr>
          <w:rFonts w:ascii="Agency FB" w:hAnsi="Agency FB" w:cs="Arial"/>
        </w:rPr>
        <w:tab/>
        <w:t>No contingent will tap electricity.</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(f)</w:t>
      </w:r>
      <w:r w:rsidRPr="00780EC5">
        <w:rPr>
          <w:rFonts w:ascii="Agency FB" w:hAnsi="Agency FB" w:cs="Arial"/>
        </w:rPr>
        <w:tab/>
        <w:t>Entry and exit of vehicles in to the AEC will only be through the main gate. All vehicles will stop  at the main gate for checking and verification.</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(g)</w:t>
      </w:r>
      <w:r w:rsidRPr="00780EC5">
        <w:rPr>
          <w:rFonts w:ascii="Agency FB" w:hAnsi="Agency FB" w:cs="Arial"/>
        </w:rPr>
        <w:tab/>
        <w:t>Daily orders of local administration will only be pasted on the notice boards at the main gate and the Asiad Tower. No individual communication in this regard will be made.</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(h)</w:t>
      </w:r>
      <w:r w:rsidRPr="00780EC5">
        <w:rPr>
          <w:rFonts w:ascii="Agency FB" w:hAnsi="Agency FB" w:cs="Arial"/>
        </w:rPr>
        <w:tab/>
        <w:t>Contingent commanders will earmark personnel for collective area cleaning as per timings which will be intimated daily on the Notice Boards.</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(i)</w:t>
      </w:r>
      <w:r w:rsidRPr="00780EC5">
        <w:rPr>
          <w:rFonts w:ascii="Agency FB" w:hAnsi="Agency FB" w:cs="Arial"/>
        </w:rPr>
        <w:tab/>
        <w:t>Cooking on wood fires is not permitted.</w:t>
      </w:r>
    </w:p>
    <w:p w:rsidR="000E23FD" w:rsidRPr="00780EC5" w:rsidRDefault="000E23FD" w:rsidP="005A2ECB">
      <w:pPr>
        <w:ind w:left="720"/>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7.</w:t>
      </w:r>
      <w:r w:rsidRPr="00780EC5">
        <w:rPr>
          <w:rFonts w:ascii="Agency FB" w:hAnsi="Agency FB" w:cs="Arial"/>
        </w:rPr>
        <w:tab/>
      </w:r>
      <w:r w:rsidRPr="00780EC5">
        <w:rPr>
          <w:rFonts w:ascii="Agency FB" w:hAnsi="Agency FB" w:cs="Arial"/>
          <w:b/>
          <w:u w:val="single"/>
        </w:rPr>
        <w:t>Arboriculture</w:t>
      </w:r>
      <w:r w:rsidRPr="00780EC5">
        <w:rPr>
          <w:rFonts w:ascii="Agency FB" w:hAnsi="Agency FB" w:cs="Arial"/>
        </w:rPr>
        <w:t xml:space="preserve">. All men will plant maximum trees in the area as specified by the OIC AEC. Free saplings will be given to every contingent for plantation and maintenance thereafter. No one will cut trees/ branches in the area. Immediate eviction will be resorted to if any case comes to light. No horses will be tied to trees. No support of trees will be taken. </w:t>
      </w:r>
      <w:r w:rsidRPr="00780EC5">
        <w:rPr>
          <w:rFonts w:ascii="Agency FB" w:hAnsi="Agency FB" w:cs="Arial"/>
          <w:bCs/>
        </w:rPr>
        <w:t>No Det</w:t>
      </w:r>
      <w:r w:rsidRPr="00780EC5">
        <w:rPr>
          <w:rFonts w:ascii="Agency FB" w:hAnsi="Agency FB" w:cs="Arial"/>
        </w:rPr>
        <w:t>/Camp will spoil or cut the environ. Immediate expulsion and action as per exiting law will be enforced.</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8</w:t>
      </w:r>
      <w:r w:rsidRPr="00780EC5">
        <w:rPr>
          <w:rFonts w:ascii="Agency FB" w:hAnsi="Agency FB" w:cs="Arial"/>
        </w:rPr>
        <w:tab/>
      </w:r>
      <w:r w:rsidRPr="00780EC5">
        <w:rPr>
          <w:rFonts w:ascii="Agency FB" w:hAnsi="Agency FB" w:cs="Arial"/>
          <w:b/>
          <w:u w:val="single"/>
        </w:rPr>
        <w:t>Discipline</w:t>
      </w:r>
      <w:r w:rsidRPr="00780EC5">
        <w:rPr>
          <w:rFonts w:ascii="Agency FB" w:hAnsi="Agency FB" w:cs="Arial"/>
        </w:rPr>
        <w:t>. No liquor is permitted within the AEC. Intoxication, assault or affray will be viewed very seriously and will result in the individual being expelled immediately.</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9.</w:t>
      </w:r>
      <w:r w:rsidRPr="00780EC5">
        <w:rPr>
          <w:rFonts w:ascii="Agency FB" w:hAnsi="Agency FB" w:cs="Arial"/>
        </w:rPr>
        <w:tab/>
      </w:r>
      <w:r w:rsidRPr="00780EC5">
        <w:rPr>
          <w:rFonts w:ascii="Agency FB" w:hAnsi="Agency FB" w:cs="Arial"/>
          <w:b/>
          <w:u w:val="single"/>
        </w:rPr>
        <w:t>Jurisdiction</w:t>
      </w:r>
      <w:r w:rsidRPr="00780EC5">
        <w:rPr>
          <w:rFonts w:ascii="Agency FB" w:hAnsi="Agency FB" w:cs="Arial"/>
        </w:rPr>
        <w:t>. The responsibility as regard safety of men, material and horses is that of the owner. No claim can be ma</w:t>
      </w:r>
      <w:r>
        <w:rPr>
          <w:rFonts w:ascii="Agency FB" w:hAnsi="Agency FB" w:cs="Arial"/>
        </w:rPr>
        <w:t>de against the camp authorities.</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10.</w:t>
      </w:r>
      <w:r w:rsidRPr="00780EC5">
        <w:rPr>
          <w:rFonts w:ascii="Agency FB" w:hAnsi="Agency FB" w:cs="Arial"/>
        </w:rPr>
        <w:tab/>
      </w:r>
      <w:r w:rsidRPr="00780EC5">
        <w:rPr>
          <w:rFonts w:ascii="Agency FB" w:hAnsi="Agency FB" w:cs="Arial"/>
          <w:b/>
          <w:u w:val="single"/>
        </w:rPr>
        <w:t>Fire Discipline</w:t>
      </w:r>
      <w:r w:rsidRPr="00780EC5">
        <w:rPr>
          <w:rFonts w:ascii="Agency FB" w:hAnsi="Agency FB" w:cs="Arial"/>
        </w:rPr>
        <w:t>. No one is allowed to light fires or smoke within the stabling area. All detachments will be self sufficient in the following:-</w:t>
      </w:r>
    </w:p>
    <w:p w:rsidR="000E23FD" w:rsidRPr="00780EC5" w:rsidRDefault="000E23FD" w:rsidP="005A2ECB">
      <w:pPr>
        <w:jc w:val="both"/>
        <w:rPr>
          <w:rFonts w:ascii="Agency FB" w:hAnsi="Agency FB" w:cs="Arial"/>
        </w:rPr>
      </w:pPr>
    </w:p>
    <w:p w:rsidR="000E23FD" w:rsidRPr="00780EC5" w:rsidRDefault="000E23FD" w:rsidP="005A2ECB">
      <w:pPr>
        <w:ind w:left="720"/>
        <w:jc w:val="both"/>
        <w:rPr>
          <w:rFonts w:ascii="Agency FB" w:hAnsi="Agency FB" w:cs="Arial"/>
        </w:rPr>
      </w:pPr>
      <w:r>
        <w:rPr>
          <w:rFonts w:ascii="Agency FB" w:hAnsi="Agency FB" w:cs="Arial"/>
        </w:rPr>
        <w:t>(a)</w:t>
      </w:r>
      <w:r>
        <w:rPr>
          <w:rFonts w:ascii="Agency FB" w:hAnsi="Agency FB" w:cs="Arial"/>
        </w:rPr>
        <w:tab/>
        <w:t>Sand bucket</w:t>
      </w:r>
      <w:r>
        <w:rPr>
          <w:rFonts w:ascii="Agency FB" w:hAnsi="Agency FB" w:cs="Arial"/>
        </w:rPr>
        <w:tab/>
      </w:r>
      <w:r>
        <w:rPr>
          <w:rFonts w:ascii="Agency FB" w:hAnsi="Agency FB" w:cs="Arial"/>
        </w:rPr>
        <w:tab/>
      </w:r>
      <w:r>
        <w:rPr>
          <w:rFonts w:ascii="Agency FB" w:hAnsi="Agency FB" w:cs="Arial"/>
        </w:rPr>
        <w:tab/>
      </w:r>
      <w:r w:rsidRPr="00780EC5">
        <w:rPr>
          <w:rFonts w:ascii="Agency FB" w:hAnsi="Agency FB" w:cs="Arial"/>
        </w:rPr>
        <w:t>: Two</w:t>
      </w:r>
    </w:p>
    <w:p w:rsidR="000E23FD" w:rsidRPr="00780EC5" w:rsidRDefault="000E23FD" w:rsidP="005A2ECB">
      <w:pPr>
        <w:ind w:left="720"/>
        <w:jc w:val="both"/>
        <w:rPr>
          <w:rFonts w:ascii="Agency FB" w:hAnsi="Agency FB" w:cs="Arial"/>
        </w:rPr>
      </w:pPr>
      <w:r w:rsidRPr="00780EC5">
        <w:rPr>
          <w:rFonts w:ascii="Agency FB" w:hAnsi="Agency FB" w:cs="Arial"/>
        </w:rPr>
        <w:t>(b)</w:t>
      </w:r>
      <w:r w:rsidRPr="00780EC5">
        <w:rPr>
          <w:rFonts w:ascii="Agency FB" w:hAnsi="Agency FB" w:cs="Arial"/>
        </w:rPr>
        <w:tab/>
        <w:t>Water Bucket (20 ltrs)</w:t>
      </w:r>
      <w:r w:rsidRPr="00780EC5">
        <w:rPr>
          <w:rFonts w:ascii="Agency FB" w:hAnsi="Agency FB" w:cs="Arial"/>
        </w:rPr>
        <w:tab/>
      </w:r>
      <w:r w:rsidRPr="00780EC5">
        <w:rPr>
          <w:rFonts w:ascii="Agency FB" w:hAnsi="Agency FB" w:cs="Arial"/>
        </w:rPr>
        <w:tab/>
        <w:t>: Two</w:t>
      </w:r>
    </w:p>
    <w:p w:rsidR="000E23FD" w:rsidRPr="00780EC5" w:rsidRDefault="000E23FD" w:rsidP="005A2ECB">
      <w:pPr>
        <w:ind w:left="720"/>
        <w:jc w:val="both"/>
        <w:rPr>
          <w:rFonts w:ascii="Agency FB" w:hAnsi="Agency FB" w:cs="Arial"/>
        </w:rPr>
      </w:pPr>
      <w:r w:rsidRPr="00780EC5">
        <w:rPr>
          <w:rFonts w:ascii="Agency FB" w:hAnsi="Agency FB" w:cs="Arial"/>
        </w:rPr>
        <w:t>(c)</w:t>
      </w:r>
      <w:r w:rsidRPr="00780EC5">
        <w:rPr>
          <w:rFonts w:ascii="Agency FB" w:hAnsi="Agency FB" w:cs="Arial"/>
        </w:rPr>
        <w:tab/>
        <w:t>Shovel</w:t>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t>: Two</w:t>
      </w:r>
    </w:p>
    <w:p w:rsidR="000E23FD" w:rsidRPr="00780EC5" w:rsidRDefault="000E23FD" w:rsidP="005A2ECB">
      <w:pPr>
        <w:ind w:left="720"/>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11.</w:t>
      </w:r>
      <w:r w:rsidRPr="00780EC5">
        <w:rPr>
          <w:rFonts w:ascii="Agency FB" w:hAnsi="Agency FB" w:cs="Arial"/>
        </w:rPr>
        <w:tab/>
      </w:r>
      <w:r w:rsidRPr="00780EC5">
        <w:rPr>
          <w:rFonts w:ascii="Agency FB" w:hAnsi="Agency FB" w:cs="Arial"/>
          <w:b/>
          <w:bCs/>
          <w:u w:val="single"/>
        </w:rPr>
        <w:t>Leasing of Horses</w:t>
      </w:r>
      <w:r w:rsidRPr="00780EC5">
        <w:rPr>
          <w:rFonts w:ascii="Agency FB" w:hAnsi="Agency FB" w:cs="Arial"/>
        </w:rPr>
        <w:t xml:space="preserve">. No private horse owner/contingent will lease out their horses to any individual including the Army Polo &amp; Riding Club members for daily riding purposes. Any one found indulging in running a private set up would be liable for strict disciplinary action.  </w:t>
      </w:r>
    </w:p>
    <w:p w:rsidR="000E23FD" w:rsidRDefault="000E23FD" w:rsidP="005A2ECB">
      <w:pPr>
        <w:jc w:val="both"/>
        <w:rPr>
          <w:rFonts w:ascii="Agency FB" w:hAnsi="Agency FB" w:cs="Arial"/>
        </w:rPr>
      </w:pPr>
    </w:p>
    <w:p w:rsidR="000E23FD" w:rsidRDefault="000E23FD" w:rsidP="005A2ECB">
      <w:pPr>
        <w:jc w:val="both"/>
        <w:rPr>
          <w:rFonts w:ascii="Agency FB" w:hAnsi="Agency FB" w:cs="Arial"/>
        </w:rPr>
      </w:pP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12.</w:t>
      </w:r>
      <w:r w:rsidRPr="00780EC5">
        <w:rPr>
          <w:rFonts w:ascii="Agency FB" w:hAnsi="Agency FB" w:cs="Arial"/>
        </w:rPr>
        <w:tab/>
      </w:r>
      <w:r w:rsidRPr="00780EC5">
        <w:rPr>
          <w:rFonts w:ascii="Agency FB" w:hAnsi="Agency FB" w:cs="Arial"/>
          <w:b/>
          <w:u w:val="single"/>
        </w:rPr>
        <w:t>Security Deposit.</w:t>
      </w:r>
      <w:r w:rsidRPr="00780EC5">
        <w:rPr>
          <w:rFonts w:ascii="Agency FB" w:hAnsi="Agency FB" w:cs="Arial"/>
          <w:b/>
        </w:rPr>
        <w:t xml:space="preserve">  </w:t>
      </w:r>
      <w:r w:rsidRPr="00780EC5">
        <w:rPr>
          <w:rFonts w:ascii="Agency FB" w:hAnsi="Agency FB" w:cs="Arial"/>
        </w:rPr>
        <w:t>All contingents temporarily stabling at the Army Equestrian Centre will pay refundable Security Deposit prior to setting up camp as under. The amount is returned after inspecting the camp area by the 2IC, AEC :-</w:t>
      </w:r>
    </w:p>
    <w:p w:rsidR="000E23FD" w:rsidRPr="00780EC5" w:rsidRDefault="000E23FD" w:rsidP="005A2ECB">
      <w:pPr>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(a)</w:t>
      </w:r>
      <w:r w:rsidRPr="00780EC5">
        <w:rPr>
          <w:rFonts w:ascii="Agency FB" w:hAnsi="Agency FB" w:cs="Arial"/>
        </w:rPr>
        <w:tab/>
        <w:t>For Defence/Para Military</w:t>
      </w:r>
      <w:r w:rsidRPr="00780EC5">
        <w:rPr>
          <w:rFonts w:ascii="Agency FB" w:hAnsi="Agency FB" w:cs="Arial"/>
        </w:rPr>
        <w:tab/>
      </w:r>
      <w:r>
        <w:rPr>
          <w:rFonts w:ascii="Agency FB" w:hAnsi="Agency FB" w:cs="Arial"/>
        </w:rPr>
        <w:tab/>
      </w:r>
      <w:r w:rsidRPr="00780EC5">
        <w:rPr>
          <w:rFonts w:ascii="Agency FB" w:hAnsi="Agency FB" w:cs="Arial"/>
        </w:rPr>
        <w:t>Rs    5,000/- per camp</w:t>
      </w:r>
    </w:p>
    <w:p w:rsidR="000E23FD" w:rsidRPr="00780EC5" w:rsidRDefault="000E23FD" w:rsidP="005A2ECB">
      <w:pPr>
        <w:ind w:left="720"/>
        <w:jc w:val="both"/>
        <w:rPr>
          <w:rFonts w:ascii="Agency FB" w:hAnsi="Agency FB" w:cs="Arial"/>
        </w:rPr>
      </w:pPr>
      <w:r w:rsidRPr="00780EC5">
        <w:rPr>
          <w:rFonts w:ascii="Agency FB" w:hAnsi="Agency FB" w:cs="Arial"/>
        </w:rPr>
        <w:t>(b)</w:t>
      </w:r>
      <w:r w:rsidRPr="00780EC5">
        <w:rPr>
          <w:rFonts w:ascii="Agency FB" w:hAnsi="Agency FB" w:cs="Arial"/>
        </w:rPr>
        <w:tab/>
        <w:t>Civil Camps</w:t>
      </w:r>
      <w:r w:rsidRPr="00780EC5">
        <w:rPr>
          <w:rFonts w:ascii="Agency FB" w:hAnsi="Agency FB" w:cs="Arial"/>
        </w:rPr>
        <w:tab/>
      </w:r>
      <w:r w:rsidRPr="00780EC5">
        <w:rPr>
          <w:rFonts w:ascii="Agency FB" w:hAnsi="Agency FB" w:cs="Arial"/>
        </w:rPr>
        <w:tab/>
      </w:r>
      <w:r w:rsidRPr="00780EC5">
        <w:rPr>
          <w:rFonts w:ascii="Agency FB" w:hAnsi="Agency FB" w:cs="Arial"/>
        </w:rPr>
        <w:tab/>
        <w:t>Rs  10,000/- per camp</w:t>
      </w:r>
    </w:p>
    <w:p w:rsidR="000E23FD" w:rsidRPr="00780EC5" w:rsidRDefault="000E23FD" w:rsidP="005A2ECB">
      <w:pPr>
        <w:ind w:left="720"/>
        <w:jc w:val="both"/>
        <w:rPr>
          <w:rFonts w:ascii="Agency FB" w:hAnsi="Agency FB" w:cs="Arial"/>
        </w:rPr>
      </w:pPr>
    </w:p>
    <w:p w:rsidR="000E23FD" w:rsidRDefault="000E23FD" w:rsidP="005A2ECB">
      <w:pPr>
        <w:jc w:val="both"/>
        <w:rPr>
          <w:rFonts w:ascii="Agency FB" w:hAnsi="Agency FB" w:cs="Arial"/>
        </w:rPr>
      </w:pPr>
      <w:r w:rsidRPr="00AF2F78">
        <w:rPr>
          <w:rFonts w:ascii="Agency FB" w:hAnsi="Agency FB" w:cs="Arial"/>
        </w:rPr>
        <w:t>13.</w:t>
      </w:r>
      <w:r w:rsidRPr="00AF2F78">
        <w:rPr>
          <w:rFonts w:ascii="Agency FB" w:hAnsi="Agency FB" w:cs="Arial"/>
        </w:rPr>
        <w:tab/>
      </w:r>
      <w:r>
        <w:rPr>
          <w:rFonts w:ascii="Agency FB" w:hAnsi="Agency FB" w:cs="Arial"/>
        </w:rPr>
        <w:t>All horse owner/Army contingents who require to stable their horses at the AEC must process their permission from the AEC office in advance.</w:t>
      </w:r>
    </w:p>
    <w:p w:rsidR="000E23FD" w:rsidRPr="00AF2F78" w:rsidRDefault="000E23FD" w:rsidP="005A2ECB">
      <w:pPr>
        <w:jc w:val="both"/>
        <w:rPr>
          <w:rFonts w:ascii="Agency FB" w:hAnsi="Agency FB" w:cs="Arial"/>
        </w:rPr>
      </w:pPr>
      <w:r w:rsidRPr="00AF2F78">
        <w:rPr>
          <w:rFonts w:ascii="Agency FB" w:hAnsi="Agency FB" w:cs="Arial"/>
        </w:rPr>
        <w:t xml:space="preserve"> </w:t>
      </w:r>
    </w:p>
    <w:p w:rsidR="000E23FD" w:rsidRPr="00780EC5" w:rsidRDefault="000E23FD" w:rsidP="005A2ECB">
      <w:pPr>
        <w:jc w:val="both"/>
        <w:rPr>
          <w:rFonts w:ascii="Agency FB" w:hAnsi="Agency FB" w:cs="Arial"/>
        </w:rPr>
      </w:pPr>
      <w:r w:rsidRPr="00780EC5">
        <w:rPr>
          <w:rFonts w:ascii="Agency FB" w:hAnsi="Agency FB" w:cs="Arial"/>
        </w:rPr>
        <w:t>1</w:t>
      </w:r>
      <w:r>
        <w:rPr>
          <w:rFonts w:ascii="Agency FB" w:hAnsi="Agency FB" w:cs="Arial"/>
        </w:rPr>
        <w:t>4</w:t>
      </w:r>
      <w:r w:rsidRPr="00780EC5">
        <w:rPr>
          <w:rFonts w:ascii="Agency FB" w:hAnsi="Agency FB" w:cs="Arial"/>
        </w:rPr>
        <w:t>.</w:t>
      </w:r>
      <w:r w:rsidRPr="00780EC5">
        <w:rPr>
          <w:rFonts w:ascii="Agency FB" w:hAnsi="Agency FB" w:cs="Arial"/>
        </w:rPr>
        <w:tab/>
      </w:r>
      <w:r w:rsidRPr="00780EC5">
        <w:rPr>
          <w:rFonts w:ascii="Agency FB" w:hAnsi="Agency FB" w:cs="Arial"/>
          <w:b/>
          <w:u w:val="single"/>
        </w:rPr>
        <w:t>Conclusion</w:t>
      </w:r>
      <w:r w:rsidRPr="00780EC5">
        <w:rPr>
          <w:rFonts w:ascii="Agency FB" w:hAnsi="Agency FB" w:cs="Arial"/>
        </w:rPr>
        <w:t>. The above rules and regulations clearly lay down the guidelines governing the temporary stabling facility provided at the AEC. The AEC is an exclusive property of the Army and no Defence/ Para Military contingents, private horse owners and the Club members has any right on to allow him/them to take claims over this land.. The OIC AEC reserves the rights to remove all horses, men and material without any notice.</w:t>
      </w:r>
    </w:p>
    <w:p w:rsidR="000E23FD" w:rsidRPr="00780EC5" w:rsidRDefault="000E23FD" w:rsidP="005A2ECB">
      <w:pPr>
        <w:jc w:val="both"/>
        <w:rPr>
          <w:rFonts w:ascii="Agency FB" w:hAnsi="Agency FB" w:cs="Arial"/>
        </w:rPr>
      </w:pPr>
    </w:p>
    <w:p w:rsidR="000E23FD" w:rsidRDefault="000E23FD" w:rsidP="005A2ECB">
      <w:pPr>
        <w:jc w:val="both"/>
        <w:rPr>
          <w:rFonts w:ascii="Agency FB" w:hAnsi="Agency FB" w:cs="Arial"/>
        </w:rPr>
      </w:pPr>
    </w:p>
    <w:p w:rsidR="000E23FD" w:rsidRDefault="000E23FD" w:rsidP="005A2ECB">
      <w:pPr>
        <w:jc w:val="both"/>
        <w:rPr>
          <w:rFonts w:ascii="Agency FB" w:hAnsi="Agency FB" w:cs="Arial"/>
        </w:rPr>
      </w:pPr>
    </w:p>
    <w:p w:rsidR="000E23FD" w:rsidRDefault="000E23FD" w:rsidP="005A2ECB">
      <w:pPr>
        <w:jc w:val="both"/>
        <w:rPr>
          <w:rFonts w:ascii="Agency FB" w:hAnsi="Agency FB" w:cs="Arial"/>
        </w:rPr>
      </w:pPr>
      <w:r w:rsidRPr="00780EC5">
        <w:rPr>
          <w:rFonts w:ascii="Agency FB" w:hAnsi="Agency FB" w:cs="Arial"/>
        </w:rPr>
        <w:br w:type="page"/>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p>
    <w:p w:rsidR="000E23FD" w:rsidRPr="00780EC5" w:rsidRDefault="000E23FD" w:rsidP="005A2ECB">
      <w:pPr>
        <w:jc w:val="both"/>
        <w:rPr>
          <w:rFonts w:ascii="Agency FB" w:hAnsi="Agency FB" w:cs="Arial"/>
        </w:rPr>
      </w:pPr>
      <w:r>
        <w:rPr>
          <w:rFonts w:ascii="Agency FB" w:hAnsi="Agency FB" w:cs="Arial"/>
        </w:rPr>
        <w:tab/>
      </w:r>
      <w:r>
        <w:rPr>
          <w:rFonts w:ascii="Agency FB" w:hAnsi="Agency FB" w:cs="Arial"/>
        </w:rPr>
        <w:tab/>
      </w:r>
      <w:r>
        <w:rPr>
          <w:rFonts w:ascii="Agency FB" w:hAnsi="Agency FB" w:cs="Arial"/>
        </w:rPr>
        <w:tab/>
      </w:r>
      <w:r>
        <w:rPr>
          <w:rFonts w:ascii="Agency FB" w:hAnsi="Agency FB" w:cs="Arial"/>
        </w:rPr>
        <w:tab/>
      </w:r>
      <w:r>
        <w:rPr>
          <w:rFonts w:ascii="Agency FB" w:hAnsi="Agency FB" w:cs="Arial"/>
        </w:rPr>
        <w:tab/>
      </w:r>
      <w:r>
        <w:rPr>
          <w:rFonts w:ascii="Agency FB" w:hAnsi="Agency FB" w:cs="Arial"/>
        </w:rPr>
        <w:tab/>
      </w:r>
      <w:r>
        <w:rPr>
          <w:rFonts w:ascii="Agency FB" w:hAnsi="Agency FB" w:cs="Arial"/>
        </w:rPr>
        <w:tab/>
      </w:r>
      <w:r>
        <w:rPr>
          <w:rFonts w:ascii="Agency FB" w:hAnsi="Agency FB" w:cs="Arial"/>
        </w:rPr>
        <w:tab/>
      </w:r>
      <w:r>
        <w:rPr>
          <w:rFonts w:ascii="Agency FB" w:hAnsi="Agency FB" w:cs="Arial"/>
        </w:rPr>
        <w:tab/>
      </w:r>
      <w:r>
        <w:rPr>
          <w:rFonts w:ascii="Agency FB" w:hAnsi="Agency FB" w:cs="Arial"/>
        </w:rPr>
        <w:tab/>
      </w:r>
      <w:r w:rsidRPr="00780EC5">
        <w:rPr>
          <w:rFonts w:ascii="Agency FB" w:hAnsi="Agency FB" w:cs="Arial"/>
          <w:u w:val="single"/>
        </w:rPr>
        <w:t>Annexure I</w:t>
      </w:r>
    </w:p>
    <w:p w:rsidR="000E23FD" w:rsidRPr="006165B1" w:rsidRDefault="000E23FD" w:rsidP="005A2ECB">
      <w:pPr>
        <w:pStyle w:val="Heading2"/>
        <w:rPr>
          <w:rFonts w:ascii="Agency FB" w:hAnsi="Agency FB"/>
          <w:u w:val="none"/>
        </w:rPr>
      </w:pPr>
      <w:r w:rsidRPr="005E7104">
        <w:rPr>
          <w:rFonts w:ascii="Agency FB" w:hAnsi="Agency FB"/>
          <w:b/>
          <w:u w:val="none"/>
        </w:rPr>
        <w:t xml:space="preserve">                                                             </w:t>
      </w:r>
      <w:r>
        <w:rPr>
          <w:rFonts w:ascii="Agency FB" w:hAnsi="Agency FB"/>
          <w:b/>
          <w:u w:val="none"/>
        </w:rPr>
        <w:t xml:space="preserve">                               </w:t>
      </w:r>
      <w:r>
        <w:rPr>
          <w:rFonts w:ascii="Agency FB" w:hAnsi="Agency FB"/>
          <w:b/>
          <w:u w:val="none"/>
        </w:rPr>
        <w:tab/>
      </w:r>
      <w:r>
        <w:rPr>
          <w:rFonts w:ascii="Agency FB" w:hAnsi="Agency FB"/>
          <w:b/>
          <w:u w:val="none"/>
        </w:rPr>
        <w:tab/>
      </w:r>
      <w:r>
        <w:rPr>
          <w:rFonts w:ascii="Agency FB" w:hAnsi="Agency FB"/>
          <w:b/>
          <w:u w:val="none"/>
        </w:rPr>
        <w:tab/>
      </w:r>
      <w:r>
        <w:rPr>
          <w:rFonts w:ascii="Agency FB" w:hAnsi="Agency FB"/>
          <w:b/>
          <w:u w:val="none"/>
        </w:rPr>
        <w:tab/>
      </w:r>
      <w:r w:rsidRPr="006165B1">
        <w:rPr>
          <w:rFonts w:ascii="Agency FB" w:hAnsi="Agency FB"/>
          <w:u w:val="none"/>
        </w:rPr>
        <w:t xml:space="preserve">(Refers to Para 5(a) of </w:t>
      </w:r>
    </w:p>
    <w:p w:rsidR="000E23FD" w:rsidRPr="00780EC5" w:rsidRDefault="000E23FD" w:rsidP="005A2ECB">
      <w:pPr>
        <w:jc w:val="both"/>
        <w:rPr>
          <w:rFonts w:ascii="Agency FB" w:hAnsi="Agency FB" w:cs="Arial"/>
        </w:rPr>
      </w:pP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Pr>
          <w:rFonts w:ascii="Agency FB" w:hAnsi="Agency FB" w:cs="Arial"/>
        </w:rPr>
        <w:tab/>
      </w:r>
      <w:r w:rsidRPr="00780EC5">
        <w:rPr>
          <w:rFonts w:ascii="Agency FB" w:hAnsi="Agency FB" w:cs="Arial"/>
        </w:rPr>
        <w:t>Rules &amp; Regulations)</w:t>
      </w:r>
    </w:p>
    <w:p w:rsidR="000E23FD" w:rsidRDefault="000E23FD" w:rsidP="005A2ECB">
      <w:pPr>
        <w:jc w:val="both"/>
        <w:rPr>
          <w:rFonts w:ascii="Agency FB" w:hAnsi="Agency FB" w:cs="Arial"/>
        </w:rPr>
      </w:pPr>
      <w:r>
        <w:rPr>
          <w:rFonts w:ascii="Agency FB" w:hAnsi="Agency FB" w:cs="Arial"/>
        </w:rPr>
        <w:t>From:-</w:t>
      </w:r>
    </w:p>
    <w:p w:rsidR="000E23FD" w:rsidRDefault="000E23FD" w:rsidP="005A2ECB">
      <w:pPr>
        <w:jc w:val="both"/>
        <w:rPr>
          <w:rFonts w:ascii="Agency FB" w:hAnsi="Agency FB" w:cs="Arial"/>
        </w:rPr>
      </w:pPr>
    </w:p>
    <w:p w:rsidR="000E23FD" w:rsidRDefault="000E23FD" w:rsidP="005A2ECB">
      <w:pPr>
        <w:jc w:val="both"/>
        <w:rPr>
          <w:rFonts w:ascii="Agency FB" w:hAnsi="Agency FB" w:cs="Arial"/>
        </w:rPr>
      </w:pPr>
      <w:r>
        <w:rPr>
          <w:rFonts w:ascii="Agency FB" w:hAnsi="Agency FB" w:cs="Arial"/>
        </w:rPr>
        <w:tab/>
        <w:t>______________________________</w:t>
      </w:r>
    </w:p>
    <w:p w:rsidR="000E23FD" w:rsidRDefault="000E23FD" w:rsidP="005A2ECB">
      <w:pPr>
        <w:jc w:val="both"/>
        <w:rPr>
          <w:rFonts w:ascii="Agency FB" w:hAnsi="Agency FB" w:cs="Arial"/>
        </w:rPr>
      </w:pPr>
      <w:r>
        <w:rPr>
          <w:rFonts w:ascii="Agency FB" w:hAnsi="Agency FB" w:cs="Arial"/>
        </w:rPr>
        <w:tab/>
        <w:t>_____________________________</w:t>
      </w:r>
    </w:p>
    <w:p w:rsidR="000E23FD" w:rsidRPr="00780EC5" w:rsidRDefault="000E23FD" w:rsidP="005A2ECB">
      <w:pPr>
        <w:jc w:val="both"/>
        <w:rPr>
          <w:rFonts w:ascii="Agency FB" w:hAnsi="Agency FB" w:cs="Arial"/>
        </w:rPr>
      </w:pPr>
      <w:r>
        <w:rPr>
          <w:rFonts w:ascii="Agency FB" w:hAnsi="Agency FB" w:cs="Arial"/>
        </w:rPr>
        <w:tab/>
        <w:t>_____________________________</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 xml:space="preserve"> </w:t>
      </w:r>
    </w:p>
    <w:p w:rsidR="000E23FD" w:rsidRPr="00780EC5" w:rsidRDefault="000E23FD" w:rsidP="005A2ECB">
      <w:pPr>
        <w:jc w:val="both"/>
        <w:rPr>
          <w:rFonts w:ascii="Agency FB" w:hAnsi="Agency FB" w:cs="Arial"/>
        </w:rPr>
      </w:pPr>
      <w:r w:rsidRPr="00780EC5">
        <w:rPr>
          <w:rFonts w:ascii="Agency FB" w:hAnsi="Agency FB" w:cs="Arial"/>
        </w:rPr>
        <w:t>The Officer-in Charge</w:t>
      </w:r>
    </w:p>
    <w:p w:rsidR="000E23FD" w:rsidRPr="00DE561C" w:rsidRDefault="000E23FD" w:rsidP="005A2ECB">
      <w:pPr>
        <w:jc w:val="both"/>
        <w:rPr>
          <w:rFonts w:ascii="Agency FB" w:hAnsi="Agency FB" w:cs="Arial"/>
          <w:lang w:val="it-IT"/>
        </w:rPr>
      </w:pPr>
      <w:r w:rsidRPr="00DE561C">
        <w:rPr>
          <w:rFonts w:ascii="Agency FB" w:hAnsi="Agency FB" w:cs="Arial"/>
          <w:lang w:val="it-IT"/>
        </w:rPr>
        <w:t>Army Equestrian Centre</w:t>
      </w:r>
    </w:p>
    <w:p w:rsidR="000E23FD" w:rsidRPr="00DE561C" w:rsidRDefault="000E23FD" w:rsidP="005A2ECB">
      <w:pPr>
        <w:jc w:val="both"/>
        <w:rPr>
          <w:rFonts w:ascii="Agency FB" w:hAnsi="Agency FB" w:cs="Arial"/>
          <w:lang w:val="it-IT"/>
        </w:rPr>
      </w:pPr>
      <w:r w:rsidRPr="00DE561C">
        <w:rPr>
          <w:rFonts w:ascii="Agency FB" w:hAnsi="Agency FB" w:cs="Arial"/>
          <w:lang w:val="it-IT"/>
        </w:rPr>
        <w:t>B Squadron 61 Cavalry</w:t>
      </w:r>
    </w:p>
    <w:p w:rsidR="000E23FD" w:rsidRPr="00780EC5" w:rsidRDefault="000E23FD" w:rsidP="005A2ECB">
      <w:pPr>
        <w:jc w:val="both"/>
        <w:rPr>
          <w:rFonts w:ascii="Agency FB" w:hAnsi="Agency FB" w:cs="Arial"/>
        </w:rPr>
      </w:pPr>
      <w:r w:rsidRPr="00780EC5">
        <w:rPr>
          <w:rFonts w:ascii="Agency FB" w:hAnsi="Agency FB" w:cs="Arial"/>
        </w:rPr>
        <w:t>Delhi Cantt 110 010.</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Sir,</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1.</w:t>
      </w:r>
      <w:r w:rsidRPr="00780EC5">
        <w:rPr>
          <w:rFonts w:ascii="Agency FB" w:hAnsi="Agency FB" w:cs="Arial"/>
        </w:rPr>
        <w:tab/>
        <w:t>I would request permission to set up temporary stabling and camping at the Army Equestrian Centre for ____ horses and _____ men from _____________ to ____________.</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2.</w:t>
      </w:r>
      <w:r w:rsidRPr="00780EC5">
        <w:rPr>
          <w:rFonts w:ascii="Agency FB" w:hAnsi="Agency FB" w:cs="Arial"/>
        </w:rPr>
        <w:tab/>
        <w:t>I have read the rules and regulations, governing temporary stabling and camping at the AEC and hereby enclose a certificate/affidavit to abide by the above instructions.</w:t>
      </w: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r w:rsidRPr="00780EC5">
        <w:rPr>
          <w:rFonts w:ascii="Agency FB" w:hAnsi="Agency FB" w:cs="Arial"/>
        </w:rPr>
        <w:t>3.</w:t>
      </w:r>
      <w:r w:rsidRPr="00780EC5">
        <w:rPr>
          <w:rFonts w:ascii="Agency FB" w:hAnsi="Agency FB" w:cs="Arial"/>
        </w:rPr>
        <w:tab/>
        <w:t>I am enclosing the under mentioned documents:-</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(a)</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(b)</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(c)</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r w:rsidRPr="00780EC5">
        <w:rPr>
          <w:rFonts w:ascii="Agency FB" w:hAnsi="Agency FB" w:cs="Arial"/>
        </w:rPr>
        <w:t>(d)</w:t>
      </w: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p>
    <w:p w:rsidR="000E23FD" w:rsidRDefault="000E23FD" w:rsidP="005A2ECB">
      <w:pPr>
        <w:ind w:left="720"/>
        <w:jc w:val="both"/>
        <w:rPr>
          <w:rFonts w:ascii="Agency FB" w:hAnsi="Agency FB" w:cs="Arial"/>
        </w:rPr>
      </w:pPr>
    </w:p>
    <w:p w:rsidR="000E23FD" w:rsidRDefault="000E23FD" w:rsidP="005A2ECB">
      <w:pPr>
        <w:ind w:left="720"/>
        <w:jc w:val="both"/>
        <w:rPr>
          <w:rFonts w:ascii="Agency FB" w:hAnsi="Agency FB" w:cs="Arial"/>
        </w:rPr>
      </w:pPr>
    </w:p>
    <w:p w:rsidR="000E23FD" w:rsidRPr="00780EC5" w:rsidRDefault="000E23FD" w:rsidP="005A2ECB">
      <w:pPr>
        <w:ind w:left="720"/>
        <w:jc w:val="both"/>
        <w:rPr>
          <w:rFonts w:ascii="Agency FB" w:hAnsi="Agency FB" w:cs="Arial"/>
        </w:rPr>
      </w:pPr>
    </w:p>
    <w:p w:rsidR="000E23FD" w:rsidRPr="00780EC5" w:rsidRDefault="000E23FD" w:rsidP="005A2ECB">
      <w:pPr>
        <w:rPr>
          <w:rFonts w:ascii="Agency FB" w:hAnsi="Agency FB" w:cs="Arial"/>
        </w:rPr>
      </w:pPr>
      <w:r w:rsidRPr="00780EC5">
        <w:rPr>
          <w:rFonts w:ascii="Agency FB" w:hAnsi="Agency FB" w:cs="Arial"/>
        </w:rPr>
        <w:t>Dated_____________</w:t>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Pr>
          <w:rFonts w:ascii="Agency FB" w:hAnsi="Agency FB" w:cs="Arial"/>
        </w:rPr>
        <w:tab/>
      </w:r>
      <w:r>
        <w:rPr>
          <w:rFonts w:ascii="Agency FB" w:hAnsi="Agency FB" w:cs="Arial"/>
        </w:rPr>
        <w:tab/>
      </w:r>
      <w:r w:rsidRPr="00780EC5">
        <w:rPr>
          <w:rFonts w:ascii="Agency FB" w:hAnsi="Agency FB" w:cs="Arial"/>
        </w:rPr>
        <w:t>________________</w:t>
      </w:r>
      <w:r>
        <w:rPr>
          <w:rFonts w:ascii="Agency FB" w:hAnsi="Agency FB" w:cs="Arial"/>
        </w:rPr>
        <w:t>________</w:t>
      </w:r>
      <w:r w:rsidRPr="00780EC5">
        <w:rPr>
          <w:rFonts w:ascii="Agency FB" w:hAnsi="Agency FB" w:cs="Arial"/>
        </w:rPr>
        <w:t>______</w:t>
      </w:r>
    </w:p>
    <w:p w:rsidR="000E23FD" w:rsidRPr="00780EC5" w:rsidRDefault="000E23FD" w:rsidP="005A2ECB">
      <w:pPr>
        <w:ind w:left="5040" w:hanging="4320"/>
        <w:rPr>
          <w:rFonts w:ascii="Agency FB" w:hAnsi="Agency FB" w:cs="Arial"/>
        </w:rPr>
      </w:pPr>
      <w:r w:rsidRPr="00780EC5">
        <w:rPr>
          <w:rFonts w:ascii="Agency FB" w:hAnsi="Agency FB" w:cs="Arial"/>
        </w:rPr>
        <w:tab/>
      </w:r>
      <w:r>
        <w:rPr>
          <w:rFonts w:ascii="Agency FB" w:hAnsi="Agency FB" w:cs="Arial"/>
        </w:rPr>
        <w:tab/>
      </w:r>
      <w:r w:rsidRPr="00780EC5">
        <w:rPr>
          <w:rFonts w:ascii="Agency FB" w:hAnsi="Agency FB" w:cs="Arial"/>
        </w:rPr>
        <w:t xml:space="preserve"> (Signature of the contingent/</w:t>
      </w:r>
    </w:p>
    <w:p w:rsidR="000E23FD" w:rsidRPr="00780EC5" w:rsidRDefault="000E23FD" w:rsidP="005A2ECB">
      <w:pPr>
        <w:ind w:left="5040" w:firstLine="720"/>
        <w:rPr>
          <w:rFonts w:ascii="Agency FB" w:hAnsi="Agency FB" w:cs="Arial"/>
        </w:rPr>
      </w:pPr>
      <w:r w:rsidRPr="00780EC5">
        <w:rPr>
          <w:rFonts w:ascii="Agency FB" w:hAnsi="Agency FB" w:cs="Arial"/>
        </w:rPr>
        <w:t>Private horse owner/Club Member)</w:t>
      </w:r>
    </w:p>
    <w:p w:rsidR="000E23FD" w:rsidRPr="00780EC5" w:rsidRDefault="000E23FD" w:rsidP="005A2ECB">
      <w:pPr>
        <w:rPr>
          <w:rFonts w:ascii="Agency FB" w:hAnsi="Agency FB" w:cs="Arial"/>
        </w:rPr>
      </w:pP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p>
    <w:p w:rsidR="000E23FD" w:rsidRDefault="000E23FD" w:rsidP="005A2ECB">
      <w:pPr>
        <w:jc w:val="both"/>
        <w:rPr>
          <w:rFonts w:ascii="Agency FB" w:hAnsi="Agency FB" w:cs="Arial"/>
          <w:sz w:val="22"/>
          <w:szCs w:val="22"/>
        </w:rPr>
      </w:pPr>
      <w:r w:rsidRPr="00780EC5">
        <w:rPr>
          <w:rFonts w:ascii="Agency FB" w:hAnsi="Agency FB" w:cs="Arial"/>
        </w:rPr>
        <w:br w:type="page"/>
        <w:t xml:space="preserve">           </w:t>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B47F78">
        <w:rPr>
          <w:rFonts w:ascii="Agency FB" w:hAnsi="Agency FB" w:cs="Arial"/>
          <w:sz w:val="22"/>
          <w:szCs w:val="22"/>
        </w:rPr>
        <w:tab/>
      </w:r>
    </w:p>
    <w:p w:rsidR="000E23FD" w:rsidRPr="00B47F78" w:rsidRDefault="000E23FD" w:rsidP="006165B1">
      <w:pPr>
        <w:ind w:left="5760" w:firstLine="720"/>
        <w:jc w:val="both"/>
        <w:rPr>
          <w:rFonts w:ascii="Agency FB" w:hAnsi="Agency FB" w:cs="Arial"/>
          <w:sz w:val="22"/>
          <w:szCs w:val="22"/>
          <w:u w:val="single"/>
        </w:rPr>
      </w:pPr>
      <w:r w:rsidRPr="00B47F78">
        <w:rPr>
          <w:rFonts w:ascii="Agency FB" w:hAnsi="Agency FB" w:cs="Arial"/>
          <w:sz w:val="22"/>
          <w:szCs w:val="22"/>
          <w:u w:val="single"/>
        </w:rPr>
        <w:t>Annexure II</w:t>
      </w: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t>(Refers to para 5(a)(v)</w:t>
      </w: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t xml:space="preserve">          </w:t>
      </w:r>
      <w:r w:rsidRPr="00B47F78">
        <w:rPr>
          <w:rFonts w:ascii="Agency FB" w:hAnsi="Agency FB" w:cs="Arial"/>
          <w:sz w:val="22"/>
          <w:szCs w:val="22"/>
        </w:rPr>
        <w:tab/>
        <w:t>of Rules &amp; Regulations’)</w:t>
      </w:r>
    </w:p>
    <w:p w:rsidR="000E23FD" w:rsidRPr="00B47F78" w:rsidRDefault="000E23FD" w:rsidP="005A2ECB">
      <w:pPr>
        <w:jc w:val="center"/>
        <w:rPr>
          <w:rFonts w:ascii="Agency FB" w:hAnsi="Agency FB" w:cs="Arial"/>
          <w:b/>
          <w:sz w:val="22"/>
          <w:szCs w:val="22"/>
          <w:u w:val="single"/>
        </w:rPr>
      </w:pPr>
      <w:r w:rsidRPr="00B47F78">
        <w:rPr>
          <w:rFonts w:ascii="Agency FB" w:hAnsi="Agency FB" w:cs="Arial"/>
          <w:b/>
          <w:sz w:val="22"/>
          <w:szCs w:val="22"/>
          <w:u w:val="single"/>
        </w:rPr>
        <w:t>CERTIFICATE/AFFIDAVIT</w:t>
      </w:r>
    </w:p>
    <w:p w:rsidR="000E23FD" w:rsidRPr="00B47F78" w:rsidRDefault="000E23FD" w:rsidP="005A2ECB">
      <w:pPr>
        <w:jc w:val="center"/>
        <w:rPr>
          <w:rFonts w:ascii="Agency FB" w:hAnsi="Agency FB" w:cs="Arial"/>
          <w:b/>
          <w:sz w:val="22"/>
          <w:szCs w:val="22"/>
          <w:u w:val="single"/>
        </w:rPr>
      </w:pPr>
      <w:r w:rsidRPr="00B47F78">
        <w:rPr>
          <w:rFonts w:ascii="Agency FB" w:hAnsi="Agency FB" w:cs="Arial"/>
          <w:b/>
          <w:sz w:val="22"/>
          <w:szCs w:val="22"/>
          <w:u w:val="single"/>
        </w:rPr>
        <w:t>TEMP STABLING AT THE ARMY EQUESTRIAN CENTRE, DELHI CANTT</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1.</w:t>
      </w:r>
      <w:r w:rsidRPr="00B47F78">
        <w:rPr>
          <w:rFonts w:ascii="Agency FB" w:hAnsi="Agency FB" w:cs="Arial"/>
          <w:sz w:val="22"/>
          <w:szCs w:val="22"/>
        </w:rPr>
        <w:tab/>
        <w:t>I __________________________ son of  Shri _____________________________ am an active member of the IPA/EFI and my membership No. of (name of Club) __________________________________________ is  ___________, (Copy of  certificate issued by IPA/EFI is enclosed).</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2.</w:t>
      </w:r>
      <w:r w:rsidRPr="00B47F78">
        <w:rPr>
          <w:rFonts w:ascii="Agency FB" w:hAnsi="Agency FB" w:cs="Arial"/>
          <w:sz w:val="22"/>
          <w:szCs w:val="22"/>
        </w:rPr>
        <w:tab/>
        <w:t xml:space="preserve">I have read the </w:t>
      </w:r>
      <w:r w:rsidRPr="00B47F78">
        <w:rPr>
          <w:rFonts w:ascii="Agency FB" w:hAnsi="Agency FB" w:cs="Arial"/>
          <w:b/>
          <w:sz w:val="22"/>
          <w:szCs w:val="22"/>
        </w:rPr>
        <w:t>Rules &amp; Regulations for Temporarily Stabling at the Army Equestrian Centre, Delhi Cantt  and have fully understood the same</w:t>
      </w:r>
      <w:r w:rsidRPr="00B47F78">
        <w:rPr>
          <w:rFonts w:ascii="Agency FB" w:hAnsi="Agency FB" w:cs="Arial"/>
          <w:sz w:val="22"/>
          <w:szCs w:val="22"/>
        </w:rPr>
        <w:t xml:space="preserve">. I will comply with the </w:t>
      </w:r>
      <w:r w:rsidRPr="00B47F78">
        <w:rPr>
          <w:rFonts w:ascii="Agency FB" w:hAnsi="Agency FB" w:cs="Arial"/>
          <w:b/>
          <w:sz w:val="22"/>
          <w:szCs w:val="22"/>
        </w:rPr>
        <w:t>said Rules &amp; Regulations</w:t>
      </w:r>
      <w:r w:rsidRPr="00B47F78">
        <w:rPr>
          <w:rFonts w:ascii="Agency FB" w:hAnsi="Agency FB" w:cs="Arial"/>
          <w:sz w:val="22"/>
          <w:szCs w:val="22"/>
        </w:rPr>
        <w:t xml:space="preserve"> and any other instructions given from time to time.</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3.</w:t>
      </w:r>
      <w:r w:rsidRPr="00B47F78">
        <w:rPr>
          <w:rFonts w:ascii="Agency FB" w:hAnsi="Agency FB" w:cs="Arial"/>
          <w:sz w:val="22"/>
          <w:szCs w:val="22"/>
        </w:rPr>
        <w:tab/>
        <w:t>I acknowledge that the temporary stabling facility at the Army Equestrian Centre is being made available from __________ to _________. I will not ask any extension beyond these dates.</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4.</w:t>
      </w:r>
      <w:r w:rsidRPr="00B47F78">
        <w:rPr>
          <w:rFonts w:ascii="Agency FB" w:hAnsi="Agency FB" w:cs="Arial"/>
          <w:sz w:val="22"/>
          <w:szCs w:val="22"/>
        </w:rPr>
        <w:tab/>
        <w:t>I also understand that I can be asked to remove my horses/men earlier without assigning any reason. I hereby agree that I will remove my horses/men within 24 hours of being asked to do so.</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5.</w:t>
      </w:r>
      <w:r w:rsidRPr="00B47F78">
        <w:rPr>
          <w:rFonts w:ascii="Agency FB" w:hAnsi="Agency FB" w:cs="Arial"/>
          <w:sz w:val="22"/>
          <w:szCs w:val="22"/>
        </w:rPr>
        <w:tab/>
        <w:t>I will be setting up camp for ______ horses and _______ men. A valid coggin, glanders negative and mallein certificate will be submitted to the OIC AEC before entry of my horses in to the AEC.</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6.</w:t>
      </w:r>
      <w:r w:rsidRPr="00B47F78">
        <w:rPr>
          <w:rFonts w:ascii="Agency FB" w:hAnsi="Agency FB" w:cs="Arial"/>
          <w:sz w:val="22"/>
          <w:szCs w:val="22"/>
        </w:rPr>
        <w:tab/>
        <w:t>I hereby assure that antecedents of _____ men working for me have been checked and verified by the civil police and there are no adverse report against any of my men entering the Army Equestrian Centre.  Certificates to this effect issued by Civil Police in respect all of my civilian employees along with two copy of their photographs are enclosed for records.</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7.</w:t>
      </w:r>
      <w:r w:rsidRPr="00B47F78">
        <w:rPr>
          <w:rFonts w:ascii="Agency FB" w:hAnsi="Agency FB" w:cs="Arial"/>
          <w:sz w:val="22"/>
          <w:szCs w:val="22"/>
        </w:rPr>
        <w:tab/>
        <w:t xml:space="preserve">I understand that no civilian temporarily stabling at the Army Equestrian Centre is permitted to enter any area of surrounding military establishments and any one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8.</w:t>
      </w:r>
      <w:r w:rsidRPr="00B47F78">
        <w:rPr>
          <w:rFonts w:ascii="Agency FB" w:hAnsi="Agency FB" w:cs="Arial"/>
          <w:sz w:val="22"/>
          <w:szCs w:val="22"/>
        </w:rPr>
        <w:tab/>
        <w:t>I also assure that all members of my contingent/our horses &amp; vehicles will use the main entrance only for entry/exit to the Army Equestrian Centre.</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9.</w:t>
      </w:r>
      <w:r w:rsidRPr="00B47F78">
        <w:rPr>
          <w:rFonts w:ascii="Agency FB" w:hAnsi="Agency FB" w:cs="Arial"/>
          <w:sz w:val="22"/>
          <w:szCs w:val="22"/>
        </w:rPr>
        <w:tab/>
        <w:t>The responsibility as regard safety of men, material and horses is mine. No claim will be made against the camp authorities /Army in this regard.</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10.</w:t>
      </w:r>
      <w:r w:rsidRPr="00B47F78">
        <w:rPr>
          <w:rFonts w:ascii="Agency FB" w:hAnsi="Agency FB" w:cs="Arial"/>
          <w:sz w:val="22"/>
          <w:szCs w:val="22"/>
        </w:rPr>
        <w:tab/>
        <w:t xml:space="preserve">The responsibility in regards to maintaining trees/plants within my camp area specified by 2IC, AEC is mine. </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11.</w:t>
      </w:r>
      <w:r w:rsidRPr="00B47F78">
        <w:rPr>
          <w:rFonts w:ascii="Agency FB" w:hAnsi="Agency FB" w:cs="Arial"/>
          <w:sz w:val="22"/>
          <w:szCs w:val="22"/>
        </w:rPr>
        <w:tab/>
        <w:t xml:space="preserve">I will be responsible for cleaning up my camp site when I have to move out from the AEC. </w:t>
      </w:r>
      <w:r w:rsidRPr="00B47F78">
        <w:rPr>
          <w:rFonts w:ascii="Agency FB" w:hAnsi="Agency FB" w:cs="Arial"/>
          <w:sz w:val="22"/>
          <w:szCs w:val="22"/>
        </w:rPr>
        <w:tab/>
        <w:t xml:space="preserve"> </w:t>
      </w: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 xml:space="preserve"> </w:t>
      </w:r>
    </w:p>
    <w:p w:rsidR="000E23FD" w:rsidRPr="00B47F78" w:rsidRDefault="000E23FD" w:rsidP="005A2ECB">
      <w:pPr>
        <w:pStyle w:val="BodyText"/>
        <w:rPr>
          <w:rFonts w:ascii="Agency FB" w:hAnsi="Agency FB"/>
          <w:sz w:val="22"/>
          <w:szCs w:val="22"/>
        </w:rPr>
      </w:pPr>
      <w:r w:rsidRPr="00B47F78">
        <w:rPr>
          <w:rFonts w:ascii="Agency FB" w:hAnsi="Agency FB"/>
          <w:sz w:val="22"/>
          <w:szCs w:val="22"/>
        </w:rPr>
        <w:t>12.</w:t>
      </w:r>
      <w:r w:rsidRPr="00B47F78">
        <w:rPr>
          <w:rFonts w:ascii="Agency FB" w:hAnsi="Agency FB"/>
          <w:sz w:val="22"/>
          <w:szCs w:val="22"/>
        </w:rPr>
        <w:tab/>
        <w:t>I hereby enclose a sum of Rs ____________ (Rupees ______________________________ only) vide Local Cheque/Demand Draft No._________ dated __________drawn on _______________________ in favour of Army Equestrian Centre, Delhi Cantt, as refundable Security Deposit.</w:t>
      </w:r>
    </w:p>
    <w:p w:rsidR="000E23FD" w:rsidRPr="00B47F78" w:rsidRDefault="000E23FD" w:rsidP="005A2ECB">
      <w:pPr>
        <w:jc w:val="both"/>
        <w:rPr>
          <w:rFonts w:ascii="Agency FB" w:hAnsi="Agency FB" w:cs="Arial"/>
          <w:sz w:val="22"/>
          <w:szCs w:val="22"/>
        </w:rPr>
      </w:pP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Dated_______________</w:t>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t>_________________________</w:t>
      </w: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t>(Signature of Contingent Cdr/</w:t>
      </w:r>
    </w:p>
    <w:p w:rsidR="000E23FD" w:rsidRPr="00B47F78" w:rsidRDefault="000E23FD" w:rsidP="005A2ECB">
      <w:pPr>
        <w:jc w:val="both"/>
        <w:rPr>
          <w:rFonts w:ascii="Agency FB" w:hAnsi="Agency FB" w:cs="Arial"/>
          <w:sz w:val="22"/>
          <w:szCs w:val="22"/>
        </w:rPr>
      </w:pP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r>
      <w:r w:rsidRPr="00B47F78">
        <w:rPr>
          <w:rFonts w:ascii="Agency FB" w:hAnsi="Agency FB" w:cs="Arial"/>
          <w:sz w:val="22"/>
          <w:szCs w:val="22"/>
        </w:rPr>
        <w:tab/>
        <w:t>Private horse owner/Club Member</w:t>
      </w:r>
    </w:p>
    <w:p w:rsidR="000E23FD" w:rsidRPr="00780EC5" w:rsidRDefault="000E23FD" w:rsidP="005A2ECB">
      <w:pPr>
        <w:jc w:val="both"/>
        <w:rPr>
          <w:rFonts w:ascii="Agency FB" w:hAnsi="Agency FB" w:cs="Arial"/>
        </w:rPr>
      </w:pPr>
      <w:r w:rsidRPr="00B47F78">
        <w:rPr>
          <w:rFonts w:ascii="Agency FB" w:hAnsi="Agency FB" w:cs="Arial"/>
          <w:sz w:val="22"/>
          <w:szCs w:val="22"/>
        </w:rPr>
        <w:br w:type="page"/>
      </w:r>
    </w:p>
    <w:p w:rsidR="000E23FD" w:rsidRPr="00780EC5" w:rsidRDefault="000E23FD" w:rsidP="005A2ECB">
      <w:pPr>
        <w:jc w:val="both"/>
        <w:rPr>
          <w:rFonts w:ascii="Agency FB" w:hAnsi="Agency FB" w:cs="Arial"/>
          <w:u w:val="single"/>
        </w:rPr>
      </w:pPr>
      <w:r w:rsidRPr="00780EC5">
        <w:rPr>
          <w:rFonts w:ascii="Agency FB" w:hAnsi="Agency FB" w:cs="Arial"/>
          <w:b/>
        </w:rPr>
        <w:tab/>
      </w:r>
      <w:r w:rsidRPr="00780EC5">
        <w:rPr>
          <w:rFonts w:ascii="Agency FB" w:hAnsi="Agency FB" w:cs="Arial"/>
          <w:b/>
        </w:rPr>
        <w:tab/>
      </w:r>
      <w:r w:rsidRPr="00780EC5">
        <w:rPr>
          <w:rFonts w:ascii="Agency FB" w:hAnsi="Agency FB" w:cs="Arial"/>
          <w:b/>
        </w:rPr>
        <w:tab/>
      </w:r>
      <w:r w:rsidRPr="00780EC5">
        <w:rPr>
          <w:rFonts w:ascii="Agency FB" w:hAnsi="Agency FB" w:cs="Arial"/>
          <w:b/>
        </w:rPr>
        <w:tab/>
      </w:r>
      <w:r w:rsidRPr="00780EC5">
        <w:rPr>
          <w:rFonts w:ascii="Agency FB" w:hAnsi="Agency FB" w:cs="Arial"/>
          <w:b/>
        </w:rPr>
        <w:tab/>
      </w:r>
      <w:r w:rsidRPr="00780EC5">
        <w:rPr>
          <w:rFonts w:ascii="Agency FB" w:hAnsi="Agency FB" w:cs="Arial"/>
          <w:b/>
        </w:rPr>
        <w:tab/>
      </w:r>
      <w:r w:rsidRPr="00780EC5">
        <w:rPr>
          <w:rFonts w:ascii="Agency FB" w:hAnsi="Agency FB" w:cs="Arial"/>
          <w:b/>
        </w:rPr>
        <w:tab/>
      </w:r>
      <w:r w:rsidRPr="00780EC5">
        <w:rPr>
          <w:rFonts w:ascii="Agency FB" w:hAnsi="Agency FB" w:cs="Arial"/>
          <w:b/>
        </w:rPr>
        <w:tab/>
      </w:r>
      <w:r w:rsidRPr="00780EC5">
        <w:rPr>
          <w:rFonts w:ascii="Agency FB" w:hAnsi="Agency FB" w:cs="Arial"/>
          <w:b/>
        </w:rPr>
        <w:tab/>
      </w:r>
      <w:r>
        <w:rPr>
          <w:rFonts w:ascii="Agency FB" w:hAnsi="Agency FB" w:cs="Arial"/>
          <w:b/>
        </w:rPr>
        <w:tab/>
      </w:r>
      <w:r>
        <w:rPr>
          <w:rFonts w:ascii="Agency FB" w:hAnsi="Agency FB" w:cs="Arial"/>
          <w:b/>
        </w:rPr>
        <w:tab/>
      </w:r>
      <w:r w:rsidRPr="00780EC5">
        <w:rPr>
          <w:rFonts w:ascii="Agency FB" w:hAnsi="Agency FB" w:cs="Arial"/>
          <w:b/>
        </w:rPr>
        <w:tab/>
      </w:r>
      <w:r>
        <w:rPr>
          <w:rFonts w:ascii="Agency FB" w:hAnsi="Agency FB" w:cs="Arial"/>
          <w:b/>
          <w:u w:val="single"/>
        </w:rPr>
        <w:t>Appendix ‘B’</w:t>
      </w:r>
    </w:p>
    <w:p w:rsidR="000E23FD" w:rsidRPr="00780EC5" w:rsidRDefault="000E23FD" w:rsidP="005A2ECB">
      <w:pPr>
        <w:jc w:val="both"/>
        <w:rPr>
          <w:rFonts w:ascii="Agency FB" w:hAnsi="Agency FB" w:cs="Arial"/>
        </w:rPr>
      </w:pP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r w:rsidRPr="00780EC5">
        <w:rPr>
          <w:rFonts w:ascii="Agency FB" w:hAnsi="Agency FB" w:cs="Arial"/>
        </w:rPr>
        <w:tab/>
      </w:r>
    </w:p>
    <w:p w:rsidR="000E23FD" w:rsidRDefault="000E23FD" w:rsidP="005A2ECB">
      <w:pPr>
        <w:jc w:val="center"/>
        <w:rPr>
          <w:rFonts w:ascii="Agency FB" w:hAnsi="Agency FB" w:cs="Arial"/>
          <w:sz w:val="28"/>
          <w:szCs w:val="28"/>
        </w:rPr>
      </w:pPr>
      <w:r w:rsidRPr="00E94A84">
        <w:rPr>
          <w:rFonts w:ascii="Agency FB" w:hAnsi="Agency FB" w:cs="Arial"/>
          <w:b/>
          <w:sz w:val="28"/>
          <w:szCs w:val="28"/>
          <w:u w:val="single"/>
        </w:rPr>
        <w:t>DECLARATION</w:t>
      </w:r>
    </w:p>
    <w:p w:rsidR="000E23FD" w:rsidRDefault="000E23FD" w:rsidP="005A2ECB">
      <w:pPr>
        <w:jc w:val="center"/>
        <w:rPr>
          <w:rFonts w:ascii="Agency FB" w:hAnsi="Agency FB" w:cs="Arial"/>
          <w:sz w:val="28"/>
          <w:szCs w:val="28"/>
        </w:rPr>
      </w:pPr>
    </w:p>
    <w:p w:rsidR="000E23FD" w:rsidRPr="009553B6" w:rsidRDefault="000E23FD" w:rsidP="005A2ECB">
      <w:pPr>
        <w:pStyle w:val="NoSpacing"/>
        <w:jc w:val="both"/>
      </w:pPr>
    </w:p>
    <w:p w:rsidR="000E23FD" w:rsidRDefault="000E23FD" w:rsidP="005A2ECB">
      <w:pPr>
        <w:pStyle w:val="NoSpacing"/>
        <w:ind w:right="-180"/>
        <w:jc w:val="both"/>
        <w:rPr>
          <w:rFonts w:ascii="Agency FB" w:hAnsi="Agency FB"/>
        </w:rPr>
      </w:pPr>
      <w:r w:rsidRPr="00E30C3B">
        <w:rPr>
          <w:rFonts w:ascii="Agency FB" w:hAnsi="Agency FB"/>
        </w:rPr>
        <w:t xml:space="preserve">1.  </w:t>
      </w:r>
      <w:r w:rsidRPr="00E30C3B">
        <w:rPr>
          <w:rFonts w:ascii="Agency FB" w:hAnsi="Agency FB"/>
        </w:rPr>
        <w:tab/>
        <w:t>I, __</w:t>
      </w:r>
      <w:r>
        <w:rPr>
          <w:rFonts w:ascii="Agency FB" w:hAnsi="Agency FB"/>
        </w:rPr>
        <w:t>_______________________________</w:t>
      </w:r>
      <w:r w:rsidRPr="00E30C3B">
        <w:rPr>
          <w:rFonts w:ascii="Agency FB" w:hAnsi="Agency FB"/>
        </w:rPr>
        <w:t xml:space="preserve">_________________________________  resident of_________________________ </w:t>
      </w:r>
    </w:p>
    <w:p w:rsidR="000E23FD" w:rsidRDefault="000E23FD" w:rsidP="005A2ECB">
      <w:pPr>
        <w:pStyle w:val="NoSpacing"/>
        <w:ind w:right="-180"/>
        <w:jc w:val="both"/>
        <w:rPr>
          <w:rFonts w:ascii="Agency FB" w:hAnsi="Agency FB"/>
        </w:rPr>
      </w:pPr>
    </w:p>
    <w:p w:rsidR="000E23FD" w:rsidRPr="00E30C3B" w:rsidRDefault="000E23FD" w:rsidP="005A2ECB">
      <w:pPr>
        <w:pStyle w:val="NoSpacing"/>
        <w:ind w:right="-180"/>
        <w:jc w:val="both"/>
        <w:rPr>
          <w:rFonts w:ascii="Agency FB" w:hAnsi="Agency FB"/>
        </w:rPr>
      </w:pPr>
      <w:r w:rsidRPr="00E30C3B">
        <w:rPr>
          <w:rFonts w:ascii="Agency FB" w:hAnsi="Agency FB"/>
        </w:rPr>
        <w:t xml:space="preserve">______________________________________________________________________________ desirous to participate in the </w:t>
      </w:r>
      <w:r>
        <w:rPr>
          <w:rFonts w:ascii="Agency FB" w:hAnsi="Agency FB"/>
        </w:rPr>
        <w:t>equestrian events at the Army Equestrian Centre, Delhi Cantt</w:t>
      </w:r>
      <w:r w:rsidRPr="00E30C3B">
        <w:rPr>
          <w:rFonts w:ascii="Agency FB" w:hAnsi="Agency FB"/>
        </w:rPr>
        <w:t>, hereby undertake and agree :-</w:t>
      </w: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 xml:space="preserve">(a)   </w:t>
      </w:r>
      <w:r w:rsidRPr="00E30C3B">
        <w:rPr>
          <w:rFonts w:ascii="Agency FB" w:hAnsi="Agency FB"/>
        </w:rPr>
        <w:tab/>
        <w:t xml:space="preserve">that horse riding and all equestrian sports are inherently unpredictable and potentially dangerous.  </w:t>
      </w: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 xml:space="preserve">(b) </w:t>
      </w:r>
      <w:r w:rsidRPr="00E30C3B">
        <w:rPr>
          <w:rFonts w:ascii="Agency FB" w:hAnsi="Agency FB"/>
        </w:rPr>
        <w:tab/>
        <w:t xml:space="preserve">that only some basic provisions for medical treatment are made at the event venue and I am responsible for safety equipment.  </w:t>
      </w: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 xml:space="preserve">(c)     </w:t>
      </w:r>
      <w:r w:rsidRPr="00E30C3B">
        <w:rPr>
          <w:rFonts w:ascii="Agency FB" w:hAnsi="Agency FB"/>
        </w:rPr>
        <w:tab/>
        <w:t xml:space="preserve">that the Equestrian Centre has various unsupervised areas that may be generally risky.  </w:t>
      </w: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 xml:space="preserve">(d)   </w:t>
      </w:r>
      <w:r w:rsidRPr="00E30C3B">
        <w:rPr>
          <w:rFonts w:ascii="Agency FB" w:hAnsi="Agency FB"/>
        </w:rPr>
        <w:tab/>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hold the Army Polo &amp; Riding Club, New Delhi or the Indian Army or the doctor on duty or any member or officer or employee or other representative of the said club liable or in any manner responsible for the same or for any consequence thereof.  </w:t>
      </w: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 xml:space="preserve">2. </w:t>
      </w:r>
      <w:r w:rsidRPr="00E30C3B">
        <w:rPr>
          <w:rFonts w:ascii="Agency FB" w:hAnsi="Agency FB"/>
        </w:rPr>
        <w:tab/>
        <w:t>If any rights exist by operation of law, I hereby waive them and undertake not to initiate any action against the said club and other persons.</w:t>
      </w:r>
    </w:p>
    <w:p w:rsidR="000E23FD"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 xml:space="preserve">3.   </w:t>
      </w:r>
      <w:r w:rsidRPr="00E30C3B">
        <w:rPr>
          <w:rFonts w:ascii="Agency FB" w:hAnsi="Agency FB"/>
        </w:rPr>
        <w:tab/>
        <w:t>It is further declared that stamp duty payable on this undertaking shall be borne by me.</w:t>
      </w: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_________________</w:t>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Pr>
          <w:rFonts w:ascii="Agency FB" w:hAnsi="Agency FB"/>
        </w:rPr>
        <w:tab/>
      </w:r>
      <w:r w:rsidRPr="00E30C3B">
        <w:rPr>
          <w:rFonts w:ascii="Agency FB" w:hAnsi="Agency FB"/>
        </w:rPr>
        <w:t>__________________________</w:t>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p>
    <w:p w:rsidR="000E23FD" w:rsidRPr="00E30C3B" w:rsidRDefault="000E23FD" w:rsidP="005A2ECB">
      <w:pPr>
        <w:pStyle w:val="NoSpacing"/>
        <w:jc w:val="both"/>
        <w:rPr>
          <w:rFonts w:ascii="Agency FB" w:hAnsi="Agency FB"/>
        </w:rPr>
      </w:pPr>
      <w:r w:rsidRPr="00E30C3B">
        <w:rPr>
          <w:rFonts w:ascii="Agency FB" w:hAnsi="Agency FB"/>
        </w:rPr>
        <w:t>(Signature of Witness)</w:t>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Pr>
          <w:rFonts w:ascii="Agency FB" w:hAnsi="Agency FB"/>
        </w:rPr>
        <w:tab/>
      </w:r>
      <w:r>
        <w:rPr>
          <w:rFonts w:ascii="Agency FB" w:hAnsi="Agency FB"/>
        </w:rPr>
        <w:tab/>
      </w:r>
      <w:r w:rsidRPr="00E30C3B">
        <w:rPr>
          <w:rFonts w:ascii="Agency FB" w:hAnsi="Agency FB"/>
        </w:rPr>
        <w:t>(Signature of the Participant)</w:t>
      </w:r>
    </w:p>
    <w:p w:rsidR="000E23FD" w:rsidRPr="00E30C3B" w:rsidRDefault="000E23FD" w:rsidP="005A2ECB">
      <w:pPr>
        <w:pStyle w:val="NoSpacing"/>
        <w:jc w:val="both"/>
        <w:rPr>
          <w:rFonts w:ascii="Agency FB" w:hAnsi="Agency FB"/>
        </w:rPr>
      </w:pPr>
    </w:p>
    <w:p w:rsidR="000E23FD" w:rsidRPr="00E30C3B" w:rsidRDefault="000E23FD" w:rsidP="005A2ECB">
      <w:pPr>
        <w:pStyle w:val="NoSpacing"/>
        <w:jc w:val="both"/>
        <w:rPr>
          <w:rFonts w:ascii="Agency FB" w:hAnsi="Agency FB"/>
        </w:rPr>
      </w:pPr>
      <w:r w:rsidRPr="00E30C3B">
        <w:rPr>
          <w:rFonts w:ascii="Agency FB" w:hAnsi="Agency FB"/>
        </w:rPr>
        <w:t>Date :</w:t>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sidRPr="00E30C3B">
        <w:rPr>
          <w:rFonts w:ascii="Agency FB" w:hAnsi="Agency FB"/>
        </w:rPr>
        <w:tab/>
      </w:r>
      <w:r>
        <w:rPr>
          <w:rFonts w:ascii="Agency FB" w:hAnsi="Agency FB"/>
        </w:rPr>
        <w:tab/>
      </w:r>
      <w:r w:rsidRPr="00E30C3B">
        <w:rPr>
          <w:rFonts w:ascii="Agency FB" w:hAnsi="Agency FB"/>
        </w:rPr>
        <w:t>Date</w:t>
      </w:r>
    </w:p>
    <w:p w:rsidR="000E23FD" w:rsidRPr="00E30C3B" w:rsidRDefault="000E23FD" w:rsidP="005A2ECB">
      <w:pPr>
        <w:rPr>
          <w:rFonts w:ascii="Agency FB" w:hAnsi="Agency FB" w:cs="Arial"/>
          <w:sz w:val="28"/>
          <w:szCs w:val="28"/>
        </w:rPr>
      </w:pPr>
    </w:p>
    <w:p w:rsidR="000E23FD" w:rsidRPr="00780EC5" w:rsidRDefault="000E23FD" w:rsidP="005A2ECB">
      <w:pPr>
        <w:jc w:val="both"/>
        <w:rPr>
          <w:rFonts w:ascii="Agency FB" w:hAnsi="Agency FB" w:cs="Arial"/>
          <w:b/>
          <w:u w:val="single"/>
        </w:rPr>
      </w:pPr>
    </w:p>
    <w:p w:rsidR="000E23FD" w:rsidRPr="00780EC5" w:rsidRDefault="000E23FD" w:rsidP="005A2ECB">
      <w:pPr>
        <w:jc w:val="both"/>
        <w:rPr>
          <w:rFonts w:ascii="Agency FB" w:hAnsi="Agency FB" w:cs="Arial"/>
        </w:rPr>
      </w:pPr>
    </w:p>
    <w:p w:rsidR="000E23FD" w:rsidRPr="00780EC5" w:rsidRDefault="000E23FD" w:rsidP="005A2ECB">
      <w:pPr>
        <w:jc w:val="both"/>
        <w:rPr>
          <w:rFonts w:ascii="Agency FB" w:hAnsi="Agency FB" w:cs="Arial"/>
        </w:rPr>
      </w:pPr>
    </w:p>
    <w:p w:rsidR="000E23FD" w:rsidRDefault="000E23FD" w:rsidP="00E669FA">
      <w:pPr>
        <w:rPr>
          <w:rFonts w:ascii="Arial" w:hAnsi="Arial" w:cs="Arial"/>
          <w:b/>
          <w:bCs/>
          <w:u w:val="single"/>
        </w:rPr>
      </w:pPr>
    </w:p>
    <w:sectPr w:rsidR="000E23FD" w:rsidSect="00F073B2">
      <w:pgSz w:w="12240" w:h="15840"/>
      <w:pgMar w:top="270" w:right="990" w:bottom="36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3FD" w:rsidRDefault="000E23FD" w:rsidP="003B1643">
      <w:r>
        <w:separator/>
      </w:r>
    </w:p>
  </w:endnote>
  <w:endnote w:type="continuationSeparator" w:id="0">
    <w:p w:rsidR="000E23FD" w:rsidRDefault="000E23FD" w:rsidP="003B1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gency FB">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FD" w:rsidRDefault="000E23FD">
    <w:pPr>
      <w:pStyle w:val="Footer"/>
      <w:rPr>
        <w:sz w:val="12"/>
      </w:rPr>
    </w:pPr>
    <w:r>
      <w:rPr>
        <w:sz w:val="12"/>
      </w:rPr>
      <w:fldChar w:fldCharType="begin"/>
    </w:r>
    <w:r>
      <w:rPr>
        <w:sz w:val="12"/>
      </w:rPr>
      <w:instrText xml:space="preserve"> FILENAME \p </w:instrText>
    </w:r>
    <w:r>
      <w:rPr>
        <w:sz w:val="12"/>
      </w:rPr>
      <w:fldChar w:fldCharType="separate"/>
    </w:r>
    <w:r>
      <w:rPr>
        <w:noProof/>
        <w:sz w:val="12"/>
      </w:rPr>
      <w:t>C:\Documents and Settings\Owner\Desktop\Selection Trials No 4 Adm instr.docx</w:t>
    </w:r>
    <w:r>
      <w:rPr>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3FD" w:rsidRDefault="000E23FD" w:rsidP="003B1643">
      <w:r>
        <w:separator/>
      </w:r>
    </w:p>
  </w:footnote>
  <w:footnote w:type="continuationSeparator" w:id="0">
    <w:p w:rsidR="000E23FD" w:rsidRDefault="000E23FD" w:rsidP="003B1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4E8B"/>
    <w:multiLevelType w:val="hybridMultilevel"/>
    <w:tmpl w:val="A34040C0"/>
    <w:lvl w:ilvl="0" w:tplc="864CB622">
      <w:start w:val="1"/>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21F56FEA"/>
    <w:multiLevelType w:val="hybridMultilevel"/>
    <w:tmpl w:val="69AA3F34"/>
    <w:lvl w:ilvl="0" w:tplc="4122373C">
      <w:start w:val="1"/>
      <w:numFmt w:val="lowerRoman"/>
      <w:lvlText w:val="(%1)"/>
      <w:lvlJc w:val="left"/>
      <w:pPr>
        <w:ind w:left="2160" w:hanging="720"/>
      </w:pPr>
      <w:rPr>
        <w:rFonts w:cs="Times New Roman" w:hint="default"/>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2">
    <w:nsid w:val="29E74899"/>
    <w:multiLevelType w:val="hybridMultilevel"/>
    <w:tmpl w:val="36F4B2E2"/>
    <w:lvl w:ilvl="0" w:tplc="B5644282">
      <w:start w:val="1"/>
      <w:numFmt w:val="lowerLetter"/>
      <w:lvlText w:val="(%1)"/>
      <w:lvlJc w:val="left"/>
      <w:pPr>
        <w:tabs>
          <w:tab w:val="num" w:pos="1440"/>
        </w:tabs>
        <w:ind w:left="1440" w:hanging="720"/>
      </w:pPr>
      <w:rPr>
        <w:rFonts w:cs="Times New Roman" w:hint="default"/>
      </w:rPr>
    </w:lvl>
    <w:lvl w:ilvl="1" w:tplc="2E142060">
      <w:start w:val="1"/>
      <w:numFmt w:val="decimal"/>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A7631FE"/>
    <w:multiLevelType w:val="hybridMultilevel"/>
    <w:tmpl w:val="4C68BF3A"/>
    <w:lvl w:ilvl="0" w:tplc="EE4EBD4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CC52C8D"/>
    <w:multiLevelType w:val="hybridMultilevel"/>
    <w:tmpl w:val="6F4EA37A"/>
    <w:lvl w:ilvl="0" w:tplc="4D9CB34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3B24039"/>
    <w:multiLevelType w:val="hybridMultilevel"/>
    <w:tmpl w:val="AD089EF6"/>
    <w:lvl w:ilvl="0" w:tplc="E6505044">
      <w:start w:val="1"/>
      <w:numFmt w:val="lowerLetter"/>
      <w:lvlText w:val="(%1)"/>
      <w:lvlJc w:val="left"/>
      <w:pPr>
        <w:tabs>
          <w:tab w:val="num" w:pos="1440"/>
        </w:tabs>
        <w:ind w:left="1440" w:hanging="720"/>
      </w:pPr>
      <w:rPr>
        <w:rFonts w:cs="Times New Roman" w:hint="default"/>
        <w:b w:val="0"/>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530D6676"/>
    <w:multiLevelType w:val="hybridMultilevel"/>
    <w:tmpl w:val="6BA2A916"/>
    <w:lvl w:ilvl="0" w:tplc="5EE4BE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F3D"/>
    <w:rsid w:val="000656BD"/>
    <w:rsid w:val="00072DB5"/>
    <w:rsid w:val="00083A93"/>
    <w:rsid w:val="00092634"/>
    <w:rsid w:val="000A0351"/>
    <w:rsid w:val="000B6F15"/>
    <w:rsid w:val="000C4A4C"/>
    <w:rsid w:val="000E084B"/>
    <w:rsid w:val="000E23FD"/>
    <w:rsid w:val="00115467"/>
    <w:rsid w:val="00185BE0"/>
    <w:rsid w:val="001B5440"/>
    <w:rsid w:val="001F69B4"/>
    <w:rsid w:val="00223AC7"/>
    <w:rsid w:val="00224264"/>
    <w:rsid w:val="002418AA"/>
    <w:rsid w:val="00286E5F"/>
    <w:rsid w:val="002C202C"/>
    <w:rsid w:val="002C4DD5"/>
    <w:rsid w:val="002D305B"/>
    <w:rsid w:val="00303114"/>
    <w:rsid w:val="0034421E"/>
    <w:rsid w:val="00384667"/>
    <w:rsid w:val="00395D34"/>
    <w:rsid w:val="003A2C06"/>
    <w:rsid w:val="003B1643"/>
    <w:rsid w:val="00433A98"/>
    <w:rsid w:val="00433B96"/>
    <w:rsid w:val="004B2133"/>
    <w:rsid w:val="0052743B"/>
    <w:rsid w:val="005A2ECB"/>
    <w:rsid w:val="005C3599"/>
    <w:rsid w:val="005E43A6"/>
    <w:rsid w:val="005E7104"/>
    <w:rsid w:val="005F14B6"/>
    <w:rsid w:val="006077BC"/>
    <w:rsid w:val="006165B1"/>
    <w:rsid w:val="0065354C"/>
    <w:rsid w:val="006A0B93"/>
    <w:rsid w:val="00780EC5"/>
    <w:rsid w:val="00785488"/>
    <w:rsid w:val="007C421C"/>
    <w:rsid w:val="007D0B6A"/>
    <w:rsid w:val="00802784"/>
    <w:rsid w:val="008377CC"/>
    <w:rsid w:val="00850359"/>
    <w:rsid w:val="00860BB1"/>
    <w:rsid w:val="008B40B8"/>
    <w:rsid w:val="008C1A47"/>
    <w:rsid w:val="008D79BC"/>
    <w:rsid w:val="008E325A"/>
    <w:rsid w:val="00922C3D"/>
    <w:rsid w:val="00927544"/>
    <w:rsid w:val="009553B6"/>
    <w:rsid w:val="009B51CA"/>
    <w:rsid w:val="00A04A4C"/>
    <w:rsid w:val="00A04F9D"/>
    <w:rsid w:val="00A279AC"/>
    <w:rsid w:val="00A72517"/>
    <w:rsid w:val="00AB3CC2"/>
    <w:rsid w:val="00AF2F78"/>
    <w:rsid w:val="00B22CEF"/>
    <w:rsid w:val="00B471F2"/>
    <w:rsid w:val="00B47F78"/>
    <w:rsid w:val="00BA6167"/>
    <w:rsid w:val="00BB36DE"/>
    <w:rsid w:val="00BF03DC"/>
    <w:rsid w:val="00C03065"/>
    <w:rsid w:val="00C458B8"/>
    <w:rsid w:val="00C70B4E"/>
    <w:rsid w:val="00C722D6"/>
    <w:rsid w:val="00CE1516"/>
    <w:rsid w:val="00CE2C6A"/>
    <w:rsid w:val="00D46794"/>
    <w:rsid w:val="00D906E8"/>
    <w:rsid w:val="00DD243F"/>
    <w:rsid w:val="00DE561C"/>
    <w:rsid w:val="00DE7EB8"/>
    <w:rsid w:val="00DF2C82"/>
    <w:rsid w:val="00E0231D"/>
    <w:rsid w:val="00E30C3B"/>
    <w:rsid w:val="00E53B95"/>
    <w:rsid w:val="00E669FA"/>
    <w:rsid w:val="00E81F3D"/>
    <w:rsid w:val="00E94A84"/>
    <w:rsid w:val="00E9771B"/>
    <w:rsid w:val="00EC74B2"/>
    <w:rsid w:val="00EF0E98"/>
    <w:rsid w:val="00F06D4B"/>
    <w:rsid w:val="00F073B2"/>
    <w:rsid w:val="00F24711"/>
    <w:rsid w:val="00F41584"/>
    <w:rsid w:val="00FA4CEE"/>
    <w:rsid w:val="00FA5442"/>
    <w:rsid w:val="00FB29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3D"/>
    <w:rPr>
      <w:rFonts w:ascii="Times New Roman" w:eastAsia="Times New Roman" w:hAnsi="Times New Roman"/>
      <w:sz w:val="24"/>
      <w:szCs w:val="24"/>
    </w:rPr>
  </w:style>
  <w:style w:type="paragraph" w:styleId="Heading1">
    <w:name w:val="heading 1"/>
    <w:basedOn w:val="Normal"/>
    <w:next w:val="Normal"/>
    <w:link w:val="Heading1Char"/>
    <w:uiPriority w:val="99"/>
    <w:qFormat/>
    <w:rsid w:val="00E81F3D"/>
    <w:pPr>
      <w:keepNext/>
      <w:jc w:val="center"/>
      <w:outlineLvl w:val="0"/>
    </w:pPr>
    <w:rPr>
      <w:rFonts w:ascii="Arial" w:hAnsi="Arial" w:cs="Arial"/>
      <w:b/>
      <w:bCs/>
      <w:u w:val="single"/>
    </w:rPr>
  </w:style>
  <w:style w:type="paragraph" w:styleId="Heading2">
    <w:name w:val="heading 2"/>
    <w:basedOn w:val="Normal"/>
    <w:next w:val="Normal"/>
    <w:link w:val="Heading2Char"/>
    <w:uiPriority w:val="99"/>
    <w:qFormat/>
    <w:rsid w:val="00E81F3D"/>
    <w:pPr>
      <w:keepNext/>
      <w:outlineLvl w:val="1"/>
    </w:pPr>
    <w:rPr>
      <w:rFonts w:ascii="Arial" w:hAnsi="Arial" w:cs="Arial"/>
      <w:u w:val="single"/>
    </w:rPr>
  </w:style>
  <w:style w:type="paragraph" w:styleId="Heading3">
    <w:name w:val="heading 3"/>
    <w:basedOn w:val="Normal"/>
    <w:next w:val="Normal"/>
    <w:link w:val="Heading3Char"/>
    <w:uiPriority w:val="99"/>
    <w:qFormat/>
    <w:rsid w:val="00E81F3D"/>
    <w:pPr>
      <w:keepNext/>
      <w:outlineLvl w:val="2"/>
    </w:pPr>
    <w:rPr>
      <w:rFonts w:ascii="Arial" w:hAnsi="Arial" w:cs="Arial"/>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1F3D"/>
    <w:rPr>
      <w:rFonts w:ascii="Arial" w:hAnsi="Arial" w:cs="Arial"/>
      <w:b/>
      <w:bCs/>
      <w:sz w:val="24"/>
      <w:szCs w:val="24"/>
      <w:u w:val="single"/>
    </w:rPr>
  </w:style>
  <w:style w:type="character" w:customStyle="1" w:styleId="Heading2Char">
    <w:name w:val="Heading 2 Char"/>
    <w:basedOn w:val="DefaultParagraphFont"/>
    <w:link w:val="Heading2"/>
    <w:uiPriority w:val="99"/>
    <w:locked/>
    <w:rsid w:val="00E81F3D"/>
    <w:rPr>
      <w:rFonts w:ascii="Arial" w:hAnsi="Arial" w:cs="Arial"/>
      <w:sz w:val="24"/>
      <w:szCs w:val="24"/>
      <w:u w:val="single"/>
    </w:rPr>
  </w:style>
  <w:style w:type="character" w:customStyle="1" w:styleId="Heading3Char">
    <w:name w:val="Heading 3 Char"/>
    <w:basedOn w:val="DefaultParagraphFont"/>
    <w:link w:val="Heading3"/>
    <w:uiPriority w:val="99"/>
    <w:locked/>
    <w:rsid w:val="00E81F3D"/>
    <w:rPr>
      <w:rFonts w:ascii="Arial" w:hAnsi="Arial" w:cs="Arial"/>
      <w:b/>
      <w:bCs/>
      <w:sz w:val="24"/>
      <w:szCs w:val="24"/>
      <w:u w:val="single"/>
    </w:rPr>
  </w:style>
  <w:style w:type="paragraph" w:styleId="BodyText">
    <w:name w:val="Body Text"/>
    <w:basedOn w:val="Normal"/>
    <w:link w:val="BodyTextChar"/>
    <w:uiPriority w:val="99"/>
    <w:rsid w:val="00E81F3D"/>
    <w:pPr>
      <w:jc w:val="both"/>
    </w:pPr>
    <w:rPr>
      <w:rFonts w:ascii="Arial" w:hAnsi="Arial" w:cs="Arial"/>
    </w:rPr>
  </w:style>
  <w:style w:type="character" w:customStyle="1" w:styleId="BodyTextChar">
    <w:name w:val="Body Text Char"/>
    <w:basedOn w:val="DefaultParagraphFont"/>
    <w:link w:val="BodyText"/>
    <w:uiPriority w:val="99"/>
    <w:locked/>
    <w:rsid w:val="00E81F3D"/>
    <w:rPr>
      <w:rFonts w:ascii="Arial" w:hAnsi="Arial" w:cs="Arial"/>
      <w:sz w:val="24"/>
      <w:szCs w:val="24"/>
    </w:rPr>
  </w:style>
  <w:style w:type="paragraph" w:styleId="Header">
    <w:name w:val="header"/>
    <w:basedOn w:val="Normal"/>
    <w:link w:val="HeaderChar"/>
    <w:uiPriority w:val="99"/>
    <w:rsid w:val="00E81F3D"/>
    <w:pPr>
      <w:tabs>
        <w:tab w:val="center" w:pos="4320"/>
        <w:tab w:val="right" w:pos="8640"/>
      </w:tabs>
    </w:pPr>
  </w:style>
  <w:style w:type="character" w:customStyle="1" w:styleId="HeaderChar">
    <w:name w:val="Header Char"/>
    <w:basedOn w:val="DefaultParagraphFont"/>
    <w:link w:val="Header"/>
    <w:uiPriority w:val="99"/>
    <w:locked/>
    <w:rsid w:val="00E81F3D"/>
    <w:rPr>
      <w:rFonts w:ascii="Times New Roman" w:hAnsi="Times New Roman" w:cs="Times New Roman"/>
      <w:sz w:val="24"/>
      <w:szCs w:val="24"/>
    </w:rPr>
  </w:style>
  <w:style w:type="paragraph" w:styleId="Footer">
    <w:name w:val="footer"/>
    <w:basedOn w:val="Normal"/>
    <w:link w:val="FooterChar"/>
    <w:uiPriority w:val="99"/>
    <w:rsid w:val="00E81F3D"/>
    <w:pPr>
      <w:tabs>
        <w:tab w:val="center" w:pos="4320"/>
        <w:tab w:val="right" w:pos="8640"/>
      </w:tabs>
    </w:pPr>
  </w:style>
  <w:style w:type="character" w:customStyle="1" w:styleId="FooterChar">
    <w:name w:val="Footer Char"/>
    <w:basedOn w:val="DefaultParagraphFont"/>
    <w:link w:val="Footer"/>
    <w:uiPriority w:val="99"/>
    <w:locked/>
    <w:rsid w:val="00E81F3D"/>
    <w:rPr>
      <w:rFonts w:ascii="Times New Roman" w:hAnsi="Times New Roman" w:cs="Times New Roman"/>
      <w:sz w:val="24"/>
      <w:szCs w:val="24"/>
    </w:rPr>
  </w:style>
  <w:style w:type="paragraph" w:styleId="BodyText2">
    <w:name w:val="Body Text 2"/>
    <w:basedOn w:val="Normal"/>
    <w:link w:val="BodyText2Char"/>
    <w:uiPriority w:val="99"/>
    <w:rsid w:val="00E81F3D"/>
    <w:pPr>
      <w:jc w:val="center"/>
    </w:pPr>
    <w:rPr>
      <w:rFonts w:ascii="Arial" w:hAnsi="Arial" w:cs="Arial"/>
      <w:b/>
      <w:u w:val="single"/>
    </w:rPr>
  </w:style>
  <w:style w:type="character" w:customStyle="1" w:styleId="BodyText2Char">
    <w:name w:val="Body Text 2 Char"/>
    <w:basedOn w:val="DefaultParagraphFont"/>
    <w:link w:val="BodyText2"/>
    <w:uiPriority w:val="99"/>
    <w:locked/>
    <w:rsid w:val="00E81F3D"/>
    <w:rPr>
      <w:rFonts w:ascii="Arial" w:hAnsi="Arial" w:cs="Arial"/>
      <w:b/>
      <w:sz w:val="24"/>
      <w:szCs w:val="24"/>
      <w:u w:val="single"/>
    </w:rPr>
  </w:style>
  <w:style w:type="paragraph" w:styleId="BodyTextIndent">
    <w:name w:val="Body Text Indent"/>
    <w:basedOn w:val="Normal"/>
    <w:link w:val="BodyTextIndentChar"/>
    <w:uiPriority w:val="99"/>
    <w:rsid w:val="00E81F3D"/>
    <w:pPr>
      <w:ind w:left="1440"/>
      <w:jc w:val="both"/>
    </w:pPr>
  </w:style>
  <w:style w:type="character" w:customStyle="1" w:styleId="BodyTextIndentChar">
    <w:name w:val="Body Text Indent Char"/>
    <w:basedOn w:val="DefaultParagraphFont"/>
    <w:link w:val="BodyTextIndent"/>
    <w:uiPriority w:val="99"/>
    <w:locked/>
    <w:rsid w:val="00E81F3D"/>
    <w:rPr>
      <w:rFonts w:ascii="Times New Roman" w:hAnsi="Times New Roman" w:cs="Times New Roman"/>
      <w:sz w:val="24"/>
      <w:szCs w:val="24"/>
    </w:rPr>
  </w:style>
  <w:style w:type="table" w:styleId="TableGrid">
    <w:name w:val="Table Grid"/>
    <w:basedOn w:val="TableNormal"/>
    <w:uiPriority w:val="99"/>
    <w:rsid w:val="00E81F3D"/>
    <w:rPr>
      <w:rFonts w:eastAsia="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81F3D"/>
    <w:pPr>
      <w:ind w:left="720"/>
      <w:contextualSpacing/>
    </w:pPr>
  </w:style>
  <w:style w:type="character" w:styleId="Hyperlink">
    <w:name w:val="Hyperlink"/>
    <w:basedOn w:val="DefaultParagraphFont"/>
    <w:uiPriority w:val="99"/>
    <w:rsid w:val="0065354C"/>
    <w:rPr>
      <w:rFonts w:cs="Times New Roman"/>
      <w:color w:val="0000FF"/>
      <w:u w:val="single"/>
    </w:rPr>
  </w:style>
  <w:style w:type="paragraph" w:styleId="NoSpacing">
    <w:name w:val="No Spacing"/>
    <w:uiPriority w:val="99"/>
    <w:qFormat/>
    <w:rsid w:val="00BF03D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mypolo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3525</Words>
  <Characters>20095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 ONE STAR 4th SELECTION TRIAL (EVENTING) FOR  17TH ASIAN GAMES 2014 </dc:title>
  <dc:subject/>
  <dc:creator>prakash</dc:creator>
  <cp:keywords/>
  <dc:description/>
  <cp:lastModifiedBy>hp</cp:lastModifiedBy>
  <cp:revision>3</cp:revision>
  <cp:lastPrinted>2014-05-08T11:36:00Z</cp:lastPrinted>
  <dcterms:created xsi:type="dcterms:W3CDTF">2014-05-08T11:33:00Z</dcterms:created>
  <dcterms:modified xsi:type="dcterms:W3CDTF">2014-05-08T11:45:00Z</dcterms:modified>
</cp:coreProperties>
</file>